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ՀԿԱԾ-ԷԱՃԱՊՁԲ-25/36 ծածկագրով ՀԿԱԾ կարիքների համար կուտակիչ մարտկոցների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ՀԿԱԾ-ԷԱՃԱՊՁԲ-25/36 ծածկագրով ՀԿԱԾ կարիքների համար կուտակիչ մարտկոցների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ՀԿԱԾ-ԷԱՃԱՊՁԲ-25/36 ծածկագրով ՀԿԱԾ կարիքների համար կուտակիչ մարտկոցների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ՀԿԱԾ-ԷԱՃԱՊՁԲ-25/36 ծածկագրով ՀԿԱԾ կարիքների համար կուտակիչ մարտկոցների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ՀԿԱԾ-ԷԱՃԱՊՁԲ-25/36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 [V]: - 12
Մարտկոցի հզորությունը [AC]: - 200
Երկարությունը [մմ]: - 500-520
Լայնությունը [մմ]: - 275-280
բարձրությունը [մմ]: - 240-245
Քաշը [կգ]: – 53-55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21 օրացուցային օրվա ընթացքում,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