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2025.02.21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ՆԳՆ ԷԱՃԱՊՁԲ-2025/Ա-53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ներքին գործերի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Նալբանդյան 130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ՆԳՆ կարիքների համար կենցաղային ապրանքների ձեռքբերում ՀՀ ՆԳՆ ԷԱՃԱՊՁԲ-2025/Ա-53</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Աննա Սարգսյան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010596152, Պատասխանատու ստորաբաժանում՝ 010596373</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gnumner@mia.gov.am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ներքին գործերի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ՆԳՆ ԷԱՃԱՊՁԲ-2025/Ա-53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2025.02.21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ներքին գործերի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ներքին գործերի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ՆԳՆ կարիքների համար կենցաղային ապրանքների ձեռքբերում ՀՀ ՆԳՆ ԷԱՃԱՊՁԲ-2025/Ա-53</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ներքին գործերի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ՆԳՆ կարիքների համար կենցաղային ապրանքների ձեռքբերում ՀՀ ՆԳՆ ԷԱՃԱՊՁԲ-2025/Ա-53</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ՆԳՆ ԷԱՃԱՊՁԲ-2025/Ա-53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gnumner@mia.gov.am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ՆԳՆ կարիքների համար կենցաղային ապրանքների ձեռքբերում ՀՀ ՆԳՆ ԷԱՃԱՊՁԲ-2025/Ա-53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 մաքրելու 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ձող, պլաստմասե, փայտյա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1806080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4524800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գոգաթիակ, աղբը հավաքելու համար, ձողով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պլաստմասե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8340735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ռուլոնով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395.31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4.4703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412.82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2025.03.05.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ՀՀ ՆԳՆ ԷԱՃԱՊՁԲ-2025/Ա-53</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ներքին գործերի նախարարություն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ՆԳՆ ԷԱՃԱՊՁԲ-2025/Ա-53</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 ՆԳՆ ԷԱՃԱՊՁԲ-2025/Ա-53</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ՆԳՆ ԷԱՃԱՊՁԲ-2025/Ա-53»*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ԷԱՃԱՊՁԲ-2025/Ա-53*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ՆԳՆ ԷԱՃԱՊՁԲ-2025/Ա-53»*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ԷԱՃԱՊՁԲ-2025/Ա-53*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ՀՀ ՆԵՐՔԻՆ ԳՈՐԾԵՐԻ ՆԱԽԱՐԱՐՈՒԹՅԱՆ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730 օրացուցային օրը  /5-րդ չափաբաժնի համար/: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 մաքրելու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Միկրոֆիբրե լաթ 40 x 40 սմ չափսից ոչ պակաս, քաշը 60 գրամից ոչ պակաս: Հիանալի փայլեցնում է՝ չթողնելով հետքեր, բազմակի օգտագործման համար, մանրաթելային լաթը 4 անգամ ավելի էֆեկտիվ է, քան սովորական լաթը, պիտանի է նաև ավտոլվացման համար, գույնը կապույտ և դեղին հավասարաչափ կեսով։ Բաղադրությունը՝ պոլիամիդ 20%, պոլիեսթեր 80% կամ նմանատիպը, լաթի մի անկյունում կտորե  պիտակ, վրան նշված  տեղեկատվություններ: Աննա Զարադնա, Դոմի, Վիլեդա, Առոմա Լյուքս, Զեբրա, Միկրոֆիբրե ավտոլվացման լաթ, Ստելլա ապրանքանիշների։ Մատակարարված ապրանքի որակական հատկանիշների անհամապատասխանելիության դեպքում, մատակարարը պարտավոր է ներկայացնել հավաստող  փորձաքննության տվյալներ հավատարմագրված կազմակերպությունից: 
Ապրանքների բեռնաբարձումը, տեղափոխումը մինչև պատվիրատուի կողմից նշված հասցե, բեռնաթափումը պահեստի հատկացված վայրում կատարվում է մատակարարի կողմից՝ իր միջոցներով: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ձեռնոցներ բանվորական պատված հաստ ներկաշերտով, միայն N 10 չափսի, մեկ զույգի քաշը՝ 42գ-ից ոչ պակաս։ 
Գյումրի, Արթիկ, Տոտալ, Նազրիզ, Դոնգ Շենգ ապրանքանիշների։ 
Մատակարարված ապրանքի որակական հատկանիշների անհամապատասխանելիության դեպքում, մատակարարը պարտավոր է ներկայացնել հավաստող փորձաքննության տվյալներ հավատարմագրված կազմակերպությունից:
Ապրանքների բեռնաբարձումը, տեղափոխումը մինչև պատվիրատուի կողմից նշված հասցե, բեռնաթափումը պահեստի հատկացված վայրում կատարվում է մատակարարի կողմից՝ իր միջոցներով: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39835000/1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ձող, պլաստմասե, փայտյա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Փայտյա հատակ մաքրելու ձողափայտ, հղկված, լաքապատված: Լվացող մասի երկարությունը 31.5 սմ-ից ոչ պակաս, պոչի երկարությունը 150 սմ-ց ոչ պակաս, ընդհանուր քաշը 850 գրամից ոչ պակաս: Լվացող մասը սոսնձված և պտուտակով ձգված պոչին:
Մատակարարված ապրանքի որակական հատկանիշների անհամապատասխանելիության դեպքում մատակարարը պարտավորվում է ներկայացնել հավաստող  փորձաքննության տվյալներ հավատարմագրված կազմակերպությունից:
Ապրանքների  բեռնաբարձումը, տեղափոխումը մինչև պատվիրատուի կողմից նշված հասցե, բեռնաթափումը պահեստի հատկացված վայրում կատարվում է մատակարարի կողմից՝ իր միջոցներով: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Եռաշերտ հիգիենիկ սեղանի փափուկ  անձեռոցիկներ, ստվարաթղթե  տուփով։ Ստվարաթղթե տուփի երկարությունը 16,5սմ-ից  ոչ պակաս, լայնությունը 11սմ-ից ոչ պակաս, բարձրությունը 6սմ-ից ոչ պակաս։ Տուփի վրա նշումներ՝ բաղադրության, արտադրողի և այլ տվյալներ։  Բաղադրությունը 100% ցելյուլոզա։ Թերթիկների քանակը 100 հատ։ Պահպանման ժամկետը` անսահմանափակ։
Ապրանքների բեռնաբարձումը, տեղափոխումը մինչև պատվիրատուի կողմից նշված հասցե, բեռնաթափումը պահեստի հատկացված վայրում կատարվում է մատակարարի կողմից՝ իր միջոցներով։
Մատակարարված ապրանքի որակական հատկանիշների անհամապատասխանելիության դեպքում, մատակարարը պարտավոր է ներկայացնել հավաստող փորձաքննության տվյալներ հավատարմագրված կազմակերպությունից: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Էներգախնայող լուսադիոդային լամպ 15վտ/լեդ / շիկացման լամպի առնվազն 150 վտ-ին համարժեք լուսատվությունից  ոչ պակաս, էկո խմբի, աչքերին չվնասող, սնդիկ չպարունակող: Տանձաձև, կոթառը E27, լարումը 170-264վ, պաշտպանված է էլեկտրականության լարման տատանումներից /հաճախականությունը 50-60 հերց: Լուսային հոսքը 85 լյումենից ոչ պակաս: Գունային ջերմաստիճանը 4000-4500 կելվինից ոչ պակաս, ցրման անկյունը 360 աստիճանից ոչ պակաս, աշխատանքային ժամկետը 30000 ժամից ոչ պակաս: Աշխատանքային ջերմաստիճանը -25-50C, 60 աստիճան ջերմության դեպքում ավտոմատ անջատվում է (պարտադիր չափանիշ): Միացումների քանակը 50000 անգամից ոչ պակաս: Ակնթարթային միացում: Աշխատում է նաև ավտոմատ անջատիչով: Լամպի բարձրությունը 110մմ–ից ոչ պակաս (հարմար է առկա ջահերի համար), լայնությունը 60մմ-ից ոչ պակաս: Նեյտրալ լույս: Երաշխիքը 2 տարուց ոչ պակաս, որը պարտադիր նշված լինի տուփի վրա: Փաթեթավորումը ստվարաթղթե գունավոր տուփով, վրան նշումներ արտադրողի մասին, անվանումը և պահանջվող տեխ. հատկանիշները: Երաշխիքային սպասարկումը 24 ժամվա ընթացքում մատակարարի կողմից: Գեներալ, Սմարթ բայ, Ֆիլիպս, Էրա, Ին հոմ ապրանքանիշների։
Մատակարարված  ապրանքի  որակական հատկանիշների անհամապատասխանելիության դեպքում    մատակարարը պարտավոր է ներկայացնել հավաստող փորձաքննության տվյալներ հավատարմագրված կազմակերպությունից:
Ապրանքների բեռնաբարձումը, տեղափոխումը մինչև պատվիրատուի կողմից նշված հասցե, բեռնաթափումը պահեստի հատկացված վայրում կատարվում է մատակարարի կողմից՝ իր միջոցներով: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Ամուր տոպրակ  32x47 սմ չափսից ոչ պակաս, հիմքի չափսը 32սմ, վերին չափսը 47սմ, վերին մասին գումարած 14սմ-ոց բռնակներ։ Արտադրված՝ վերամշակված հումքից։ Փաթեթավորված՝ փաթեթի մեջ 100 հատ։ Փաթեթի քաշը 1040գ-ից ոչ պակաս։ Հաստությունը 90 միկրոնից ոչ պակաս։ Գույնը սև կամ մուգ կապույտ։ Ստորին մասը ամուր փակված, որ դիմանա մինչև 40կգ ծանրությամբ ապրանքին։ Նոր գործարանային։ 
Ապրանքների բեռնաբարձումը, տեղափոխումը մինչև պատվիրատուի կողմից նշված հասցե, բեռնաթափումը պահեստի հատկացված վայրում կատարվում է մատակարարի կողմից՝ իր միջոցներով։
Մատակարարված ապրանքի որակական անհամապատասխանելիության դեպքում մատակարար կազմակերպությունը իր միջոցների հաշվին պետք է ներկայացնի փորձաքննության տվյալներ հավատարմագրված կազմակերպության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Մանրահատակի, լամինատե հատակների մաքրող, խնամող հեղուկ։ Հատուկ բարձր ճնշման   պոլիէթիլենային 1 լիտրանոց տարաներով, (ոչ պլաստիկ) տարայի պատի հաստությունը առնվազն 1.2մմ: Մաքրում, փայլեցնում և պահպանում է հատակը ուռչելուց, խոնավ հետքերից, ջրի բացասական ազդեցությունից։
Բաղադրությունը - 5% նեինոգենային Պավ,  5% անիոնային Պավ, 5%  Էդտա և նրա աղերը, կիտրոնի կոնսերվանտ, մեթիլքլորիզոցիազոլինոն, բրոմ, նիտրոպրոպան, դիոլ, ներկանյութ։ Լյուդվիգ, Վիեռ, Լինա, Առոմա Լյուքս, Սիլիտ Բենկ, Ֆրոշ ապրանքանիշների։ Մատակարարված ապրանքի որակական հատկանիշների անհամապատասխանելիության դեպքում, մատակարարը պարտավոր է ներկայացնել հավաստող  փորձաքննության տվյալներ հավատարմագրված կազմակերպությունից: Ապրանքների բեռնաբարձումը, տեղափոխումը մինչև պատվիրատուի կողմից նշված հասցե, բեռնաթափումը պահեստի հատկացված վայրում կատարվում է մատակարարի կողմից՝ իր միջոցներով: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լաթ  50 x 100սմ չափսից ոչ պակաս՝ բազմակի  օգտագործման համար: Կառուցվածքի մեջ ներառվում  է բամբակ, պոլիէսթեր, պոլիպրոպիլեն, մետաքսաթելով կարերը ուղղահայաց և հորիզոնական,  լվանալուց և քամելուց չի պատռվում: Գույնը սպիտակ: Քաշը 80գ-ից ոչ պակաս։ Ֆրեկեն բոկ,  Ադանաս, Ստեպ,Դոմի, Առոմա Լյուքս, Զեբրա, Աննա Զարադնա ապրանքանիշների։  Մատակարարված ապրանքի որակական հատկանիշների անհամապատասխանելիության դեպքում, մատակարարը պարտավոր է ներկայացնել հավաստող սերտիֆիկատ կամ հավաստող փորձաքննության տվյալներ հավատարմագրված կազմակերպությունից:
Ապրանքների բեռնաբարձումը, տեղափոխումը մինչև պատվիրատուի կողմից նշված հասցե, բեռնաթափումը պահեստի հատկացված վայրում կատարվում է մատակարարի կողմից՝ իր միջոցներով: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39839100/1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գոգաթիակ, աղբը հավաքելու համար, ձողով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Գոգաթիակ՝ աղբը հավաքելու համար, ձողով։ Արտասահմանյան  արտադրության։ Երկարությունը 100սմ։ Ավելի և գոգաթիակի ձողը մետաղյա։ Բռնակները պլաստմասսայից։ Տարողունակ գոգաթիակ, հավաքող եզրը 27սմ, ռետինապատ։ Գոգաթիակի խորությունը 20սմ։ Ավելի ավլող մասի լայնքը 24սմ։ Ավելի բարձրությունը 23սմ, մազերի երկարությունը 12սմ։ Ընդհանուր քաշը 782գր։ Գոգաթիակի քաշը 415գր։ Մատակարարված ապրանքի որակական հատկանիշների անհամապատասխանելիության դեպքում, մատակարարը պարտավոր է ներկայացնել հավաստող  փորձաքննության տվյալներ հավատարմագրված կազմակերպությունից:
Ապրանքների բեռնաբարձումը, տեղափոխումը մինչև պատվիրատուի կողմից նշված հասցե, բեռնաթափումը պահեստի հատկացված վայրում կատարվում է մատակարարի կողմից՝ իր միջոցներով: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10լ․ ոչ պակաս տարողության։ ՀՍՏ  124-2007, անվտանգությունը, մակնշում և փաթեթավորումը ըստ ՀՀ կառավարության 2005թ․ մայիսի N679-Ն որոշմամբ հաստատված ««Սննդամթերքի հետ շփվող պոլիմերային և դրանց հիմքով պլաստմասսայի արտադրանքների տեխնիկական  կանոնակարգի»»։ Քաշը առնվազն 511գրամից ոչ պակաս, պատի հաստությունը առնվազն 1․2մմ։ Վերին մասի տրամագիծը 27սմ-ից ոչ պակաս։ Ստորին մասը 18,5սմ-ից ոչ պակաս։ Պլաստմասե հաստ բռնակով։ Մատակարարված ապրանքի որակական հատկանիշների անհամապատասխանելիության դեպքում մատակարարը պարտավորվում է ներկայացնել հավաստող  փորձաքննության տվյալներ հավատարմագրված կազմակերպությունից:
Ապրանքների բեռնաբարձումը, տեղափոխումը մինչև պատվիրատուի կողմից նշված հասցե, բեռնաթափումը պահեստի հատկացված վայրում կատարվում է մատակարարի կողմից՝ իր միջոցներով: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որակի սպիտակեցնող և ախտահանող հեղուկ, ունիվերսալ ժավել, համասեռ հեղուկ առանց կողմնակի ներխառնուրդների: Դեղնականաչավուն գույնի, թույլ քլորի հոտով: Ակտիվ քլորի զանգվածային մասը 50գ/դմ3–ից ոչ  պակաս /պարտադիր չափանիշ/: Նատրիումի հիդրօքսիդի զանգվածային մասը 20 գ/դմ3–ից ոչ պակաս /պարտադիր չափանիշ/: Ջրածնային իոնների խտությունը՝ PH-10-12: Նախատեսված է բամբակե, վուշե գործվածքները սպիտակեցնելու, կեղտաբծերը հեռացնելու համար: Օգտագործվում է նաև արծնապատված, ճենապակյա, հախճապակյա սպասքը, երեսպատման սալիկները, զուգարանակոնքերը և աղբամանները լվանալու և ախտահանելու համար: Բաղադրության մեջ մտնող ակտիվ հավելանյութերը գործվածքները պաշտպանում են փչանալուց: Նախատեսված է նաև կիսաավտոմատ և ավտոմատ լվացքի մեքենաների համար: Հատուկ բարձր ճնշման   պոլիէթիլենային 1 լիտրանոց տարաներով, (ոչ պլաստիկ) տարայի պատի հաստությունը առնվազն 1.2մմ: Դեզքլոր, Առոմա Լյուքս, Միստեր ջին, Սանիտա, Բելիզնա, Լինա ապրանքանիշների։
Յուրաքանչյուրը գունավոր պիտակավորված, վրան  նշումներ, հայերեն լեզվով, անվան, քաշի,  բաղադրության,  օգտագործման նպատակի և ձևի, պիտանելիության ժամկետի և արտադրողի վերաբերյալ /հասցե, հեռախոս, էլ. Փոստ/ Ապրանքը մատակարարելիս պիտանելիության ժամկետի ավարտին մնացած  լինի առնվազն 18 ամիս: Մատակարարված ապրանքի որակական հատկանիշների անհամապատասխանելիության դեպքում, մատակարարը պարտավոր է ներկայացնել հավաստող  փորձաքննության տվյալներ հավատարմագրված կազմակերպությունից:
Ապրանքների բեռնաբարձումը, տեղափոխումը մինչև պատվիրատուի կողմից նշված հասցե, բեռնաթափումը պահեստի հատկացված վայրում կատարվում է մատակարարի կողմից՝ իր միջոցներով: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ռուլոնով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Երկշերտ զուգարանի փափուկ թուղթ, լայնքը 95 մմ-ից ոչ պակաս, ընդհանուր քաշը 120գ-ից ոչ պակաս, թղթի կտրման տեղերը ակուսավոր կետ գծերով 133 մմ հեռավորությամբ՝ 300 թերթից, թղթի փաթեթի տրամագիծը 100 մմ-ից ոչ պակաս, կենտրոնում ստվարաթղթե գլան տեղադրման համար, տրամագիծը 45մմ –ից ոչ ավել: Գույնը սպիտակ: Պատրաստված 100% ցելյուլոզայից, ջրում անմիջապես քայքայվի և լուծվի։ Պահպանման ժամկետը անսահմանափակ: Մատակարարված ապրանքի որակական հատկանիշների անհամապատասխանելիության դեպքում մատակարարը պարտավորվում է ներկայացնել հավաստող  փորձաքննության տվյալներ հավատարմագրված կազմակերպությունից:
Ապրանքների բեռնաբարձումը, տեղափոխումը  մինչև պատվիրատուի կողմից նշված հասցե, բեռնաթափումը պահեստի հատկացված վայրում կատարվում է մատակարարի կողմից իր միջոցներով: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Նուբարաշեն 1փ․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40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Նուբարաշեն 1փ․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40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Նուբարաշեն 1փ․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40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Նուբարաշեն 1փ․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40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Նուբարաշեն 1փ․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40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Նուբարաշեն 1փ․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40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Նուբարաշեն 1փ․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40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Նուբարաշեն 1փ․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40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Նուբարաշեն 1փ․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40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Նուբարաշեն 1փ․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40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Նուբարաշեն 1փ․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40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42773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Նուբարաշեն 1փ․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42773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40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 մաքրելու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39835000/1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ձող, պլաստմասե, փայտյա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39839100/1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գոգաթիակ, աղբը հավաքելու համար, ձողով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ռուլոնով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