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скамеек и мусорных баков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ԵՔ-ԷԱՃԱՊՁԲ-25/61</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скамеек и мусорных баков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скамеек и мусорных баков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скамеек и мусорных баков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деревянными сиденьями с металлическим каркасом
Скамейка с металлическим каркасом и деревянными сиденьями должна быть изготовлена размером не менее 2000х900 мм. Металлический каркас должен быть изготовлен из трубы квадратного сечения /40х40х3 мм/, приваренной с двух сторон скамейки (сварные части отшлифовать шлифовальным камнем) ). Высота металлических бортов должна быть не менее 630 мм. К основанию металлических бортов должны быть приварены 4 металлические пластины толщиной не менее 3 мм и размером не менее 70x70 мм, с 4 отверстиями на каждой, для крепления к платформа /пол/. К двум металлическим боковым панелям непосредственно под сиденьем /под деревянными частями, спереди и сзади/ должны быть приварены 2 металлические боковины, изготовленные из квадратной трубы размером не менее 40х40 мм, толщина металла не менее 2 мм, а верхняя часть должна быть соединена с квадратной трубой сечением 40х40х4; Две металлические боковины для крепления балок сиденья должны быть приварены к стальному листу размером не менее 40x4 мм и длиной не менее 460 мм, а для крепления балок костылей — к стальному листу размером не менее 40x4 мм и длиной не менее 300 мм. посередине сиденья, под деревянными частями сиденья и под деревянными частями костыля установить металлический лист толщиной не менее 40х4 мм, а под деревянными частями - опору скамьи /4 шт/ и сиденье /5 шт. / крепится с помощью дюбеля и штифта
 шт./ должны быть закреплены на 2-х металлических боковинах с помощью кронштейна и гривы, с высушенными буковыми шлифованными деревянными деталями размером не менее 1900x60x40мм, с закругленными краями в сидениях. Металлические детали должны быть окрашены в два слоя /выбрать цвет по заказу заказчика/. Деревянные части должны быть покрыты лаком для затемнения цвета бука. Верхняя деревянная часть спинки должна быть выгравирована лазерной гравировкой "NOR NORK". Монтаж скамеек должен быть выполнен на адреса, предоставленные заказчиком Металлический каркас скамейки (изгибы) должен быть изготовлен в соответствии с фотографией, представленной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мусорного ведра металлического с металлическим ведром
Металлический мусорный бак должен быть изготовлен из металлического ведра размером 680x450 мм. Металлический каркас должен быть изготовлен из кольца диаметром 450мм из металлического стержня квадратного сечения 15х15мм в верхней части/под сварку/ и такой же в нижней части/под сварку/. На равных расстояниях между двумя металлическими кольцами снаружи приварить 20 отрезков полосовой стали размерами 680х40х3,5мм, с загнутыми наружу верхними торцевыми частями на высоте 550мм. 2 стальные полосы 450x40x3,5 мм с 2 отверстиями для крепления к платформе/полу/ должны быть приварены вертикально к металлическому кольцу на дне бункера. Нижняя часть мусорного бака должна быть закреплена винтами к металлической пластине толщиной 1 мм и диаметром 450 мм. Крышка мусоросборника должна быть изготовлена из металлического листа толщиной 1 мм и диаметром 450 мм с отверстием диаметром 250 мм посередине.
Мусорный бак должен быть изготовлен из оцинкованного листа толщиной 0,5 мм, высотой 470 мм и диаметром 400 мм. Металлические детали должны быть окрашены порошковой краской в серый цвет /но не ведро/. Доработать установку мусорных баков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