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метрополитен имени Карена Демирчяна»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проспект М.Баграмяна 78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ԵՄ-ԷԱՃԱՊՁԲ-25/26 для нужд ЗАО «Ереванский метрополитен имени Карена Демирчяна»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Лаура Айрапетян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l.hayrapetyan@promotion.am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метрополитен имени Карена Демирчяна»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ԵՄ-ԷԱՃԱՊՁԲ-25/26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ԵՄ-ԷԱՃԱՊՁԲ-25/26 для нужд 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ԵՄ-ԷԱՃԱՊՁԲ-25/26 для нужд ЗАО «Ереванский метрополитен имени Карена Демирчяна»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метрополитен имени Карена Демирчяна»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ԵՄ-ԷԱՃԱՊՁԲ-25/26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l.hayrapetyan@promotion.am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ԵՄ-ԷԱՃԱՊՁԲ-25/26 для нужд ЗАО «Ереванский метрополитен имени Карена Демирчяна»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394.41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4.4576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412.67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2025.03.05.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ԵՄ-ԷԱՃԱՊՁԲ-25/26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ԵՄ-ԷԱՃԱՊՁԲ-25/26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ԵՄ-ԷԱՃԱՊՁԲ-25/26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ԵՄ-ԷԱՃԱՊՁԲ-25/26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метрополитен имени Карена Демирчяна»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"ԵՄ-ԷԱՃԱՊՁԲ-25/26"*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"ԵՄ-ԷԱՃԱՊՁԲ-25/26"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ԵՄ-ԷԱՃԱՊՁԲ-25/26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"ԵՄ-ԷԱՃԱՊՁԲ-25/26"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ԵՄ-ԷԱՃԱՊՁԲ-25/26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ԵՄ-ԷԱՃԱՊՁԲ-25/26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2.7030.31.38.011.00. Предназначен для вагонов метро серии 81-717/714. Транспортировка и разгрузка осуществляется поставщиком.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ԵՄ-ԷԱՃԱՊՁԲ-25/26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ԵՄ-ԷԱՃԱՊՁԲ-25/26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ԵՄ-ԷԱՃԱՊՁԲ-25/26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ԵՄ-ԷԱՃԱՊՁԲ-25/26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