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светильников наружного освещения для нужд обшини Талин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ԹՀ-ԷԱՃԱՊՁԲ-25/23</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светильников наружного освещения для нужд обшини Талин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светильников наружного освещения для нужд обшини Талин</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светильников наружного освещения для нужд обшини Талин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