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ՀՀ-ՍՄԿՀ-ԷԱՃԱՊՁԲ-25/04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Կապան, Արամ Մանուկյան փող, 5ա շ.</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համայնքապետարանի կարիքների համար վառելիքի ձեռքբերման ՀՀ-ՍՄԿՀ-ԷԱՃԱՊՁԲ-25/04 ծածկագրով գնման ընթացակարգի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60720072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kapan-syunik@mail.ru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ՀՀ-ՍՄԿՀ-ԷԱՃԱՊՁԲ-25/04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համայնքապետարանի կարիքների համար վառելիքի ձեռքբերման ՀՀ-ՍՄԿՀ-ԷԱՃԱՊՁԲ-25/04 ծածկագրով գնման ընթացակարգի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համայնքապետարանի կարիքների համար վառելիքի ձեռքբերման ՀՀ-ՍՄԿՀ-ԷԱՃԱՊՁԲ-25/04 ծածկագրով գնման ընթացակարգի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ՀՀ-ՍՄԿՀ-ԷԱՃԱՊՁԲ-25/04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kapan-syunik@mail.ru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համայնքապետարանի կարիքների համար վառելիքի ձեռքբերման ՀՀ-ՍՄԿՀ-ԷԱՃԱՊՁԲ-25/04 ծածկագրով գնման ընթացակարգի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2025.03.07.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ՀՀ-ՍՄԿՀ-ԷԱՃԱՊՁԲ-25/04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ՀՀ-ՍՄԿՀ-ԷԱՃԱՊՁԲ-25/04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ՀՀ-ՍՄԿՀ-ԷԱՃԱՊՁԲ-25/04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«ՀՀ-ՍՄԿՀ-ԷԱՃԱՊՁԲ-25/04»*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համայնքապետարան*  (այսուհետ` Պատվիրատու) կողմից կազմակերպված` ՀՀ-ՍՄԿՀ-ԷԱՃԱՊՁԲ-25/04*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«ՀՀ-ՍՄԿՀ-ԷԱՃԱՊՁԲ-25/04»*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համայնքապետարան*  (այսուհետ` Պատվիրատու) կողմից կազմակերպված` ՀՀ-ՍՄԿՀ-ԷԱՃԱՊՁԲ-25/04*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Ռեգուլյար բենզին, կտրոններով, Օկտանային թիվը որոշված՝ հետազոտական մեթոդով` ոչ պակաս 91: Շարժիչային մեթոդով` ոչ պակաս 81: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մասնակիցը Կապան համայնքում պետք է ունենա բենզալցակայան՝  համայնքապետարանից 2-2,5կմ շառավղով հեռավորության վրա: Մատակարարման ժամկետը՝ Պայմանագրի կնքման օրից 20 օրացուցային օր մինչև 2025թ․ դեկտեմբերի 30, ըստ պատվիրատուի պահանջարկի, մատակարարումը 1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վառելիք(ամառային)՝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համապատասխանում է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Մաքսային միության տեխնիկական կանոնակարգի (ՄՄ ՏԿ 013/2011) պահանջներին: Դիզելային վառելիքի մատակարարումն իրականացվում է կտրոնային եղանակով, Կտրոնները տրամադրվում են Գնորդին Վաճառողի կողմից։ Կտրոնները պետք է սպասարկվեն Կապան համայնքի առնվազն մեկ լցակայանում: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օր-30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օր-30 դեկտեմբեր 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