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թևնոցի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թևնոցի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թևնոցի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թևնոցի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ՀԱԷԿ-ԷԱՃԱՊՁԲ-30/25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Պլաստիկատե, ծայրերը միացված բարձր հաճախականությամբ եռակցման միջոցով, վերին և ստորին եզրերը ռետինե ժապավենով, 
երկարությունը 52÷53սմ, 
EN 1073-2 կամ համարժեքը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70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