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ՃՇՀԱՀ-ԷԱՃԱՊՁԲ-25/04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ՃՇՀԱՀ-ԷԱՃԱՊՁԲ-25/04</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/Рулонная штора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ՃՇՀԱՀ-ԷԱՃԱՊՁԲ-25/04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ՃՇՀԱՀ-ԷԱՃԱՊՁԲ-25/04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изготовлены из полиэстера, окрашены и пропитаны специальным составом для защиты от солнца, ширина 13см. Толщина стенки алюминиевого стержня составляет 1 мм, размеры 45x25 мм. посылки для жалюзи изготовлены из цельного ПВХ и металлического сплава. посылки соединены специальной цепочкой, которая соединяет полосы жалюзи друг с другом, 1 Посылка весит около 52 г.: Открывающаяся-закрывающаяся и вращающаяся части жалюзи приводятся в действие специальным механизмом: Цвет: по согласованию и согласованию с заказчиком и поставщиком, в соответствии со стенами аудиторий или офисов. гарантийный срок: не менее 365 календарных дней с момента принятия продукта. обязательным условием является то, что продукт не должен быть использованным.  измерение и установка выполняются поставщиком: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/Рулонная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бывают с алюминиевым карнизом, затемняемые полиэфирные, светонепроницаемые на 70-80%, из ткани, не подверженной гниению на солнце, собираются вверх и вниз. Они управляются боковой цепью с размерами и установкой.м принять 1м. гарантийный срок не менее 365 календарных дней с момента принятия продукта. обязательным условием является то, что продукт не должен быть использованным. измерение и установка выполняются поставщиком: Транспортировка товара автотранспортом, разгрузка рабочей силой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течение 20 дней, но не позднее 20.12.25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течение 20 дней, но не позднее 20.12.25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/Рулонная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