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Уголовно-исполнительное  служба министерсва юстиции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Проспект Аршакуняца 63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Уголовно исполнительная служба министерсва юстиции РА обьявляет запрос по снабжению дизельных генераторов</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Нелли Абовян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qkv-gnumner@mail.ru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060-37-18-61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Уголовно-исполнительное  служба министерсва юстиции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ՔԿԾ-ԷԱՃԱՊՁԲ-25/29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Уголовно исполнительная служба министерсва юстиции РА обьявляет запрос по снабжению дизельных генераторов</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Уголовно исполнительная служба министерсва юстиции РА обьявляет запрос по снабжению дизельных генераторов</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Уголовно-исполнительное  служба министерсва юстиции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ՔԿԾ-ԷԱՃԱՊՁԲ-25/29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qkv-gnumner@mail.ru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Уголовно исполнительная служба министерсва юстиции РА обьявляет запрос по снабжению дизельных генераторов</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Дизельные генераторы
/мощность 100 кВт/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а также разные товарные знаки</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393.9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4.48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412.81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2025.03.11.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ՔԿԾ-ԷԱՃԱՊՁԲ-25/29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Уголовно-исполнительное  служба министерсва юстиции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ՔԿԾ-ԷԱՃԱՊՁԲ-25/29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ՔԿԾ-ԷԱՃԱՊՁԲ-25/29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ՔԿԾ-ԷԱՃԱՊՁԲ-25/29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Уголовно-исполнительное  служба министерсва юстиции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ՔԿԾ-ԷԱՃԱՊՁԲ-25/29"*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Уголовно-исполнительное  служба министерсва юстиции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ՔԿԾ-ԷԱՃԱՊՁԲ-25/29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ՔԿԾ-ԷԱՃԱՊՁԲ-25/29"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ՔԿԾ-ԷԱՃԱՊՁԲ-25/29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ՔԿԾ-ԷԱՃԱՊՁԲ-25/29"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ՔԿԾ-ԷԱՃԱՊՁԲ-25/29*.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ՔԿԾ-ԷԱՃԱՊՁԲ-25/29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ՔԿԾ-ԷԱՃԱՊՁԲ-25/29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Дизельные генераторы
/мощность 100 кВт/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 - 100/125 кВт/кВА, вид топлива - дизельное, базовая выходная мощность двигателя - 121 кВт, напряжение - 400/230 В, частота выходного тока - 50 Гц, коэффициент мощности - 0,8cosφ, выходная система - электрическая: 24 В - с 2 аккумуляторными батареями емкостью более 70 А, зарядное устройство, автоматический переключатель резерва. В случае выхода из строя основного источника электропитания атомной электростанции необходима система автоматического регулирования резерва мощности (АРМ), обеспечивающая автоматический (без человеческого фактора/вмешательства) пуск дизель-генератора, а также установка трехполюсного главного/вводного автоматического выключателя и системы заземления соответствующей мощности. Система охлаждения - водяная, система подогрева охлаждающей жидкости, шумоизолирующий кожух, система управления - модульная с мониторингом, количество фаз - 3, рабочий объем двигателя - 6,6-7,3, объем топливного бака - не менее 120 л, эффективный глушитель установлен внутри кожуха. Дизель-генератор должен иметь шумоизолирующий кожух.
Перемещение дизель-генератора и его установка на предполагаемом участке территории учреждения (включая демонтаж и вывоз старого дизель-генератора на территории учреждения), приобретение, установка и монтаж необходимых автоматических выключателей, переключателей и вспомогательных материалов (электрический кабель, провод и другие устройства), используемых при монтаже, обеспечивающих автоматическую работу дизель-генератора и автоматическое (без человеческого фактора/вмешательства) подключение последнего к энергосистеме пенитенциарного учреждения, разделенное по приоритетным направлениям электроснабжения, а также монтаж дизель-генератора после завершения вышеуказанных электромонтажных работ. Испытание генератора в пенитенциарном учреждении осуществляется поставщиком и входит в стоимость дизель-генератора. Дизель-генератор должен быть новым и в заводской упаковке. Гарантия завода-изготовителя и гарантийное обслуживание не менее 12 месяцев после установки и испытания в пенитенциарном учреждении, в течение которых в случае выхода из строя дизель-генератор ремонтируется или заменяется на новый поставщиком (в течение гарантийного обслуживания поставщик должен периодически, один раз в квартал, проверять работу дизель-генератора и электротехническое состояние необходимых автоматических выключателей, переключателей нагрузки и вспомогательных материалов, используемых при его монтаже). Возможность послегарантийного обслуживания.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ՔԿԾ-ԷԱՃԱՊՁԲ-25/29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Уголовно-исполнительные учреждения Министерства юстиции Республики Армения   см.: Приложение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150 дней с даты подписания договора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ՔԿԾ-ԷԱՃԱՊՁԲ-25/29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ՔԿԾ-ԷԱՃԱՊՁԲ-25/29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ՔԿԾ-ԷԱՃԱՊՁԲ-25/29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