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պատճենահանման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պատճենահանման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պատճենահանման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պատճենահանման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ՈՒԱԿ-ԷԱՃԱՊՁԲ-25/62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2025 ԹՎԱԿԱՆԻ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Չիպի մոդել - 98DX2518
Օպերացիոն համակարգ – Switch OS
Պահպանման չափը – 16 ՄԲ
Պահպանման տեսակը – Flash
MTBF - Մոտ 200000 ժամ 25C ջերմաստիճանում
Փորձարկված շրջակա միջավայրի ջերմաստիճանը - -40օC –ից մինչև 70օC
AC մուտքերի քանակը - 1
AC մուտքային տիրույթը - 100-240 v
Ethernet պորտերի քանակը -16  
Ethernet-ի արագությունը - 10/100/1000 մբ/վ
SFP+  պորտերի քանակը - 2
SFP+  պորտերի արագությունը – 1/10 Գբ/վ 
Չափսերը - 218 x 157 x 44 mm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Չիպի մոդել - QCA8337
Օպերացիոն համակարգ – Switch OS
Պահպանման չափը – 128 kb
Պահպանման տեսակը – Flash
MTBF - Մոտ 100000 ժամ 25C ջերմաստիճանում
Փորձարկված շրջակա միջավայրի ջերմաստիճանը - -20օC –ից մինչև 70օC
Ethernet պորտերի քանակը -5  
Ethernet-ի արագությունը - 10/100/1000 մբ/վ
SFP  պորտերի քանակը - 1
SFP պորտերի արագությունը – 1000 մբ/վ 
DC մուտքերի քանակը - 2
DC jack մուտքային լարումը- 11-30 Վ
Չափսերը - 113 x 139 x 28 մմ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- 98DX3236A1 
CPU core count - 1
CPU nominal frequency - 800 MHz
Չիպի մոդել - 98DX3236A1
RAM – 512 ՄԲ
Օպերացիոն համակարգ - SwOS /RouterOS (Dual boot)
Պահպանման չափը – 16 ՄԲ
Պահպանման տեսակը – Flash
MTBF - Մոտ 200000 ժամ 25C ջերմաստիճանում
Փորձարկված շրջակա միջավայրի ջերմաստիճանը - -40օC –ից մինչև 60օC
DC մուտքերի քանակը - 2 (PoE-IN, DC jack)
DC jack մուտքային լարումը- 10-30 Վ
Առավելագույն էներգիայի սպառումը – 24 Վ
Ethernet պորտերի քանակը  -24  
Ethernet-ի արագությունը - 10/100/1000 մբ/վ
SFP+  պորտերի քանակը - 2
SFP+  պորտերի արագությունը – 1/10 Գբ/վ 
Սերիալ պորտ – RJ 45
Չափսերը - 443 x 144 x 44 mm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գույնը - սպիտակ
Հաղորդակցության տեսակը - WiFi
Ինտերնետ կապ (WAN) - Ethernet RJ-45
Սարքի տեսակը- Acces Point
Wi-Fi ստանդարտ 802.11- a (Wi-Fi 2), b (Wi-Fi 1), g (Wi-Fi 3), n (Wi-Fi 4)
Wi-Fi սարքերի հաճախականության տիրույթ - 2.4 / 5  ԳՀց 
Մաքս. անլար կապի արագություն -867 Մբիթ/վրկ
Անտենաներ – 5 ներքին
Ներքին ալեհավաքի ավելացում՝ 4 dBi
Հաղորդիչի հզորությունը՝ 20 dBm
Հյուրերի ցանց; Telnet աջակցություն; SNMP աջակցություն; Վեբ ինտերֆեյս
Գործառույթներ և առանձնահատկություններ - առաստաղի ամրացում
Երթուղիավորում -  ապառազմականացված գոտի (DMZ), ստատիկ երթուղի
VPN - OpenVPN
Կոդավորումը - WEP, WPA, WPA2, WPA3
Ethernet պորտերի քանակը -1
Ethernet արագություն - 1 Գբիթ/վրկ
USB պորտեր – Ոչ
Չափսերը – 206x182 մմ
Քաշը - 450գ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 USB, Սենսորային շարժիչ - Օպտիկական,Կոճակների քանակը   - 3 (ձախ, աջ, միջին կոճակը ոլորումով), Մալուխի երկարությունը - 1,5 մ, Չափերը մմ   - 60 x 105 x 37 մմ, ՕՀ-ի համատեղելիություն – Windows 7, 10 / Mac: OS X 10.7.4,Գույնը   - սև, Երաշխիք առնվացն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Ստեղնաշար
Հաճախականություն- 2.4GHz
Wi- Fi ծածկույթ-10m, Գույն – Սև, լարի երկարությունը առնվազն 1.5 մ, Երաշխիք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/պատճենահանող/ սկաներ: Տպագրման  արագությունը՝ նվազագույնը 40 էջ/րոպեում, ընդ որում առաջին էջի տպագրման արագությունը՝ առավելագույնը 6,3 վ-ում: Երկկողմանի ավտոմատ տպագրության հնարավորություն՝ Automatic Duplex printing: Պրոցեսսորը՝ նվազագույնը 1,2GHz: Հիշողության նվազագույն ծավալը՝ 512MB: Թղթի ձևաչափը` A4: Թղթերի ստանդարտ դարակների ընդհանուր տարողությունը՝ նվազագույնը 350 թերթ: Տպագրության և պատճենահանման որակը՝ ոչ պակաս 600 x 600 dpi, սկանավորման որակը՝ ոչ պակաս 1200 x 1200 dpi : Թղթի քաշը Tray 1: 60 to 200 g/m²; Tray 2: 60 to 120 g/m²: Համակարգչային ցանցին միացում՝ ներկառուցված 1 Hi-Speed USB 2.0; 1 rear host USB; 1 Front USB port; Gigabi Ethernet LAN 10/100/1000BASE-T network; 802.3az(EEE); 802.11b/g/n / 2.4 / 5 GHZ WiFi radio + BLE: Սկաների արագությունը սև՝ նվազագույնը 29 էջ/ր, մեկ անցումով երկկողմանի սկանավորման հնարավորություն: Թղթի չափը ADF-ից՝ առավելագույնը՝ 216 x 356մմ, նվազագույնը՝ 102 x 152մմ,  ADF նվազագույնը 50 թերթի տարողությամբ: Print languages  HP PCL 6, HP PCL 5e, HP postscript level 3 emulation, PDF, URF, Native Office, PWG Raster լեզուների պարտադիր առկայություն: Անհրաժեշտ բոլոր մալուխները պետք է ներառված լինեն կոմպլեկտի մեջ: Օրիգինալ քարթրիջը պարտադիր ներառված պետք է լինի գործարանային կոմպլեկտի մեջ, նվազագույնը՝ 3050 էջի տպագրման հնարավորությամբ: Ամսական տպագրման հնարավորությունը նվազագույնը՝ 80000 թերթ:  Սնուցումը՝ 220-240Վոլտ/50-60Հերց, խրոցները` երկբևեռ: Ապրանքները պետք է լինեն՝ նոր (չօգտագործված):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կամ Արտադրողի/ներկրողի կողմից նամակ հավաստագրի (MAF կամ DAF) տրամադրում։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i5 կամ համարժեք 12-րդ սերունդից ոչ պակաս, Մայր սալիկ  որը պետք է համապատասխանի պրոցեսորին և ունենա ներկառուցված տեսաքարտ առնվազն VGA և HDMI ելքով ու ցանցային քարտ առնվազն 1gb վայրկյան արագությամբ, 8gb RAM, SSD ոչ պակաս քան 240GB, HDD 1tb, DVD-RW, 6 հատ USB2 մուտք և 2 հատ USB3 մուտքեր, Մկնիկ, Ստեղնաշար։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մոնիտոր ոչ պակաս 22“ լուծաչափը ոչ պակաս քան 1920x1080p, մոնիտորի մուտքերը՝ HDMI, VGA։ HDMI լարի առկայություն, երկարությունը ոչ պակաս քան 1,5մ։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 450-500 վտ, Ձևի գործոն ATX, Արդյունավետություն 80, Սառեցում 120 մմ PFC մոդուլ ակտիվ 4-փին պրոցեսորի քանակ 1 հատ, Քանակ SATA 2 հատ, Քանակի մոլեքս 2 հատ, Գծի հոսանք +3.3 Վ 26 Ա, Գծի հոսանք +5 Վ 22 Ա, +12 Վ տողերի քանակ 1 հատ, Գծի հոսանք + 12 Վ 1 24 Ա, Գծի հոսանք -12 Վ 0,5 Ա, Գծի հոսանք +5 Վ Սպասման ռեժիմ 2.5 Ա, Ընդհանուր չափսերը 150x140x86 մմ, Երաշխիք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Տեսակը՝ թվային։ Ժամատախտակը պետք է ցուցադրի՝ ժամեր/րոպեներ/վայրկյաններ, ամսաթիվը ՕՕ/ԱԱ/ՏՏՏՏ, ջերմաստիճանը (°C), շաբաթվա օրը (Ար/Եր/Եք/Չր/Հն/Ուր/Շբ)։ Ձևը` ուղղանկյուն։ Նյութը՝ պլաստիկ։ Գույնը՝ սև։ Ցուցադրվող ցուցանիշների գույնը՝ կարմիր։ Պետք է լինի պատին ամրացվող։ Ժամանակի և ամսաթվի կարգավորումը պետք է կատարվի LED ժամացույցի հետևում գտնվող կոճակների միջոցով։ Ժամանակը պետք է հնարավոր լինի  ցուցադրվել թե՛ 12-ժամյա և թե՛ 24-ժամյա ձևաչափերով։ Ամսաթվերի  ցուցադրումը պետք է լինի առնվազն մինչև 2050 թվականը։ Պետք է հարմար է լինի գրասենյակների, արտադրամասերի, լաբորատորիաների, սրահների, միջանցքների, տանիքների, սպասասրահների, պահեստների, վիրահատարանների համար։ Պատի LED թվային  ժամացույցը պետք է ունենա կից 5Վ հոսանքի աղբյուր։ Չափերը առնվազն 45 սմ (Լ) x 22 սմ (Բ) x 3 սմ (Խ)։ Քաշը՝ առավելագույնը 1500 գ։ Պետք է լինի ամբողջովին նոր և գործարանային փաթեթավորմամբ։ Պետք է ունենա առնվազն 12 ամիս երաշխիք մատակարարման պահից սկսած։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դիապազոն -  16Khz-48kHz
Զգայնություն -    -60db մինչև -15db
Աղմուկի չեզոքացում -  այո
Ուղղություն - միակողմանի (unidirectional)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սկավառակի տեսակը - ներքին կոշտ սկավառակ
Ձևի գործոն – 3․5 “
Ինտերֆեյս – SATA III
HDD-ի հզորությունը -16 TB
Քեշի չափը – 256 Mb
Պտտման արագություն – 7200 պտ/ր
Տվյալների փոխանցման առավելագույն արագություն – մինչև 261 մբիտ/վրկ
Ինտերֆեյսի թողունակություն – 6 Գբիտ/վրկ
RAID զանգվածների օպտիմիզացում - այո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ու սպիտակ լազերային Բազմաֆունկցիոնալ սարք: Ֆունկցիաներ՝ Տպիչ, սկան և պատճեն:  Տպիչի ֆունկցիաները՝ Տպման արագություն՝ 18 էջ/ րոպ. կամ ավելին  (A4). Տպելու ձև՝  սեւ - սպիտակ լազերային տպագրություն. Տպելու որակը՝ մինչեւ 1200 x 600 կետ դյույմի վրա կամ ավելին,  բարձր որակի ռեժիմում. Տպման խտություն՝ 600 x 400 կետ դյույմի վրա. կամ ավելին, Առաջին էջի տպելու ժամանկը՝  (FCOT) 7,8 վ. կամ ավելի քիչ,  Տպիչի լեզուն՝ UFRII-LT.,  Դաշտ՝ 5 մմ վերևի, 6 մմ ներքևի, 5 մմ ձախ եւ աջ դաշտերում., Պատճենահանման ֆունկցիաները՝ Պատճենահանման արագություն՝ մինչև 18 էջ / րոպ կամ ավելին (A4). Առաջին Պատճենեի պատճենահանման ժամանակը՝ 12 վայրկյան կամ պակաս., Պատճենահանման խտություն ՝ մինչեւ 600 x 600 կետ դյույմի վրա., Թվաքանակը օրինակով՝ Մինչեւ 9 տպաքանակ. կամ ավելին, Սքաներ՝ Տեսակը՝ գունավոր, Սքանավորման որակը՝ օտիկական մինչեւ 600 x 600 կետ դյույմի վրա. կամ ավելին,  Բարձր որակի դեպքում՝ 9600 x 9600 կետ դյույմի վրա կամ ավելին, Գունավոր սկանի Խորությունը՝  24 բիտ/24 բիտ  (մուտք /ելք), Համատեղելիություն՝ TWAIN, WIA, Արդյունավետ սկանավորման Լայնությունը՝  216 մմ, Աշխատանքը թղթի հետ, Տեսակները՝  սովորական թուղթ,  հաստ թուղթ, վերամշակված թուղթ, թափանցիկ ժապավեն, պիտակներ տպելու համար թուղթ, ինդեքս քարտեր, A4, B5, A5, Ծրար (COM10, միապետ, DL, B5, C5) LTR, LGL ֆորմատներ: Լայնությունը 76 × 216 մմ, երկարությունը 127 × 356 մմ: Արտադրողականությունը մինչև 8000 էջ ամիս,  Սնուցումը 220-240 V (± 10%), 50/60 Hz (± 2 Հց), Քարտրիջ՝  Ներառում է Քարթրիջ 700 էջ և USB լար սարքը համակարգչին միացնելու համար: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core i9 11-րդ սերունդից ոչ պակաս, Մայր սալիկ  որը պետք է համապատասխանի պրոցեսորին և ունենա ներկառուցված տեսաքարտ առնվազն VGA և HDMI ելքով ու ցանցային քարտ առնվազն 1gb վայրկյան արագությամբ, 32gb RAM,SSD M.2 PCI-e 4.0 ոչ պակաս քան 500GB, HDD 1tb, DVD-RW, 6 հատ USB2 մուտք և 2 հատ USB3 մուտքեր, Մկնիկ, Ստեղնաշար։ Երաշխիք 1 տար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16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5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3վ1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30199798/1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