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ԶՄՄԱԲԿ-ԷԱՃԱՊՁԲ-37/25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ԶՄՄԱԲԿ-ԷԱՃԱՊՁԲ-37/25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ԶՄՄԱԲԿ-ԷԱՃԱՊՁԲ-37/25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ԶՄՄԱԲԿ-ԷԱՃԱՊՁԲ-37/25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ԶՄՄԱԲԿ-ԷԱՃԱՊՁԲ-37/25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ԶՄՄԱԲԿ-ԷԱՃԱՊՁԲ-37/25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«ԶՄՄԱԲԿ-ԷԱՃԱՊՁԲ-37/25»*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«ԶՄՄԱԲԿ-ԷԱՃԱՊՁԲ-37/25»*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Լաբորատորայի կահույքի հավաքածու՝ սեղան-պահարան դարակներով -4 հատ, կղզյակ-սեղան դարակներով – 1 հատ:
Սեղանները պետք է ունենան հավասար բարձրությամբ 2 դարակ՝ յուրաքանչյուրը 500մմ խորությամբ, գնդիկավոր սահիկներով, ընդհանուր չափերը` ե/լ/բ ոչ պակաս, քան 2000մմx700մմx750մմ, շեղումը՝ ոչ ավելի քան 3%, լամինացված ԴՍՊ-ից, բոլոր եզրերը պետք է եզրափակված լինեն լամինատի նույն տեքստուրայի և գույնի ոչ պակաս քան 0,8մմ հաստությամբ PVC ժապավենով, սեղանածածկը պետք է լինի երկշերտ լամինացված ոչ պակաս 36մմ հաստությամբ, եզրաժապավենի հաստությունը ոչ պակաս քան 2մմ: Սեղանների դիմացի հատվածը 400մմ բարձրությամբ պետք է փակ լինեն: Կահույքի ծխնիները պետք է լինեն մեղմիչներով, սեղանածածկի գույնին համահունչ, դարակների ուղղորդիչները մեղմիչներով, բռնակները բարձր որակի, փոշեներկված:
Կղզյակ-սեղանը հետևի հատվածում պետք է ունենա հավասար բարձրությամբ 2 դարակ՝ 500մմ խորությամբ, ընդհանուր չափերը` ե/լ/բ ոչ պակաս քան 1400մմx1400մմx750մմ, շեղումը՝ ոչ ավելի քան 3%, պետք է լինի լամինացված ԴՍՊ-ից, բոլոր եզրերը պետք է եզրափակված լինեն լամինատի նույն տեքստուրայի և գույնի ոչ պակաս քան 0,8մմ հաստությամբ PVC ժապավենով, դռան ծխնիները պետք է լինեն մեղմիչներով և բարձր որակի ուղղորդիչներով՝ նույնպես մեղմիչներով. դռան բռնակները փոշեներկված, սեղանածածկը հաստացված 36մմ հաստությամբ, կողքերի եզրաժապավենը 2մմ հաստությամբ:
Մինչ պայմանագրի կնքումը մատակարարը պետք է գունային համադրությունը, աքսեսուարները և արտաքին տեսքը համաձայնեցնի գնորդի հետ։ Պատվիրատուն պայմանագրի կատարման ընթացքում կարող է պահանջել չափերի փոփոխություններ, եթե այդպիսի փոփոխությունները մատակարարի համար լրացուցիչ ծախսեր չեն առաջացնում: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դիմադիրով, սեղանի չափերը` ե/լ/բ ոչ պակաս, քան 1600մմx700մմx750մմ, շեղումը՝ ոչ ավելի քան 3%, սեղանի ձախ կողմում հավասար բարձրությամբ 3 դարակ՝ յուրաքանչյուրը 400 մմ լայնությամբ, շեղումը՝ ոչ ավելի քան 3%։ Դարակները պետք է լինեն գնդիկավոր սահիկներով, 1-ը կողպեքով փակվող, փոշեներկված բռնակներով։ Սեղանի դիմացի հատվածը, 400մմ բարձրությամբ, պետք է փակ լինի: Դիմադիր սեղանի չափերը` ե/լ/բ ոչ պակաս, քան 1000մմx600մմx750մմ, շեղումը՝ ոչ ավելի քան 3%, լամինացված ԴՍՊ-ից, եզրաժապավենը պետք է լինի 0,8մմ հաստությամբ, սեղանածածկերը պետք է լինեն 36մմ հաստությամբ, եզրաժապավենը՝ 2մմ: Մինչ պայմանագրի կնքումը մատակարարը պետք է գունային համադրությունը, աքսեսուարները և արտաքին տեսքը համաձայնեցնի գնորդի հետ։ Պատվիրատուն պայմանագրի կատարման ընթացքում կարող է պահանջել չափերի փոփոխություններ, եթե այդպիսի փոփոխությունները մատակարարի համար լրացուցիչ ծախսեր չեն առաջացնում: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դարակներով, ընդհանուր չափերը` ե/լ/բ ոչ պակաս, քան 1600մմx450մմx1800մմ, շեղումը՝ ոչ ավելի քան 3%, լամինացված ԴՍՊ-ից, եզրաժապավենը 0,8մմ հաստությամբ: Պահարանը պետք է ունենան 2 ընդհանուր դուռ` փոշեներկված բռնակներով և առանձին փականներով, ծխնիները մեղմիչներով։ Պահարանի մեկ մասում պետք է լինեն հավասար բարձրությամբ 4 դարակ, մյուս մասում պետք է լինի կախիչների համար նախատեսված հատված, կախիչների խողովակը պետք է լինի նիկելապատ: Բոլոր եզրերը պետք է եզրափակված լինեն լամինատի նույն տեքստուրայի և գույնի ոչ պակաս քան 0,8մմ հաստությամբ PVC ժապավենով։ Մինչ պայմանագրի կնքումը մատակարարը պետք է գունային համադրությունը, աքսեսուարները և արտաքին տեսքը համաձայնեցնի գնորդի հետ։ Պատվիրատուն պայմանագրի կատարման ընթացքում կարող է պահանջել չափերի փոփոխություններ, եթե այդպիսի փոփոխությունները մատակարարի համար լրացուցիչ ծախսեր չեն առաջացնում: Պետք է լինի նոր, չօգտագործված։ Երաշխիք ոչ պակաս քան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