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ТОВАРОВ И САНТЕХНИКИ ДЛЯ НУЖД ФОНДА НАУА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Եվա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anau.gnumner@mail.ru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012521608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ТОВАРОВ И САНТЕХНИКИ ДЛЯ НУЖД ФОНДА НАУА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ТОВАРОВ И САНТЕХНИКИ ДЛЯ НУЖД ФОНДА НАУА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anau.gnumner@mail.ru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ТОВАРОВ И САНТЕХНИКИ ДЛЯ НУЖД ФОНДА НАУА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раковины-настенный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с одним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1/2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воды 1/2"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душа 1/2 " 1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Оросительная резиновая труба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дверной замок 60мм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смесительный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азиатского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унитаза /боковое соединение/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трубочка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орошения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50 мм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открывающаяся лестница, максимальный вес 150 кг, общая высота не менее 4 м, высота в сложенном виде (2 шт.) не менее 1,8 м. Количество ножек 2*7 шт. Вес не менее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изоляции эл.тока, диапазон рабочих температур: -20 - +400C, эл.прочность 5 Кв. Относительное удлинение при разрыве 150%, 0.15мм×19мм×20м ,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склеивания поверхностей из МДФ, ламината и пр. Масса аэрозоли в металлической таре не менее 400 мг, масса жидкости в пластмассовой таре не менее 125 г. Срок годности на момент поставки не менее 10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сварки металлов: узлов, углов во всех положениях, в том числе при вертикальной сварке сверху вниз. Диаметр 3,2 мм, длина 350 мм. Расфасовка в коробке не более 3,2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сварки металлов: узлов, углов во всех положениях, в том числе при вертикальной сварке сверху вниз. Диаметр 4 мм, длина 350 мм. Расфасовка в коробке не более 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прозрачный однокомпонентный силикон 280 мл. Свойства: В процессе эксплуатации силикон затвердевает, становится водонепроницаемым, эластичным, устойчивым к любым воздействиям, в том числе к моющим средствам, органическим растворителям. Применяется в строительстве (кухни, ванные комнаты, системы вентиляции), в машиностроении, судостроении, а также при монтаже стекол, герметизации, зеркал и других поверхностей. Подходит для внутренних и наружных работ. Термостойкость от -450 до +1250. При заводской упаковке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изогнутая часть канализационных труб, которая всегда заполнена водой, чтобы зловоние не поднималось изнутри. Пластиковый, рассчитанный на одинарную мойку, пружинный, с гибким шлангом, металлическая головка. Փ50(1 1/2), в комплектацию должны входить резиновая вставка, металлический колпачок, болт и другие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цельный кран, с полуоборотной головкой, настенный, 1/2 дюйма, наружная резьба, односедельный, для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Бронза, нержавеющая сталь, с полуоборотным вентилем, для монтажа на керамической раковине, подключение к водопроводу 1/2 дюйма. Резиновая вставка на конце резьбовой муфты. С заводской упаковкой. Тип носа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Бронза, нержавеющая сталь, с полуоборотным вентилем, для монтажа к стене, подключение к водопроводу 1/2 дюйма. Резиновая вставка на конце резьбовой муфты. С заводской упаковкой. Тип носа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Белого цвета, с ножкой, эмалированной, чаша для воды - 6 л, с прямым подключением. Размер: 68х38х78.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с одним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Полукруглый, с одним открывающимся-закрывающимся клапаном, никелированный, для установки на керамическую мойку.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Никелированная нержавеющая сталь с подключением к горячей и холодной воде. Душевой шланг с металлическим пружинным корпусом, длиной не менее 1,5 м, с пластиковой насадкой.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обоих концах внутренняя резьба, ½ дюйма, материал: латунь. Верхний болт: синяя головка, резиновая вставка на конце втулки с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обоих концах внутренняя резьба, ¾ дюйма, материал: латунь. Верхний болт: синяя головка, резиновая вставка на конце втулки с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резьба по обоим концам, 2 дюйма, бронзовый. Верхний винт с голубой головкой, на конце винтовой буксы резиновый вкладыш.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воды 1/2"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пружинный корпус, дляподачи воды под давлением, ½ дюйма, с головками, с внутренней резбьбой по обоим концам, длина 0.6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душа 1/2 "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 с гибким пружинным шлангом: внутри резиновая трубка, длиной 1 м, двусторонние головки 1/2  дюйма, с внутренней резьбой.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Оросительная резиновая труба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Оросительная резиновая труба для полива зеленых насаждений, диаметр 19 мм, толщина стенки не менее 5 мм, материал резина.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дверной замок 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дверей из дерева или МДФ, с двусторонней ручкой.  Поверхность ручки гладкая, без маркировки и украшения.  Высота механизма, входящего в дверь, составляет 154 мм, глубина: 60 мм, ширина: 14 мм. Стержень 7 см, масса не менее 270 грамм, с двусторонним ключом, количество ключей не менее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металлопластиковых дверей с сердцевиной. Ручки должны быть парными: 10 внутри, 10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Высота механизма, входящего в дверь, 170 мм, глубина 50 мм, ширина 13 мм. Длина лицевой части 240 мм, ширина 16 мм. Вес не менее 270 граммов, с металлическим корпусом, двухсторонней ручкой и отсеком для стержня.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со своим стержнем, с двумя отверстиями для открывания/закрывания форточки. Металлический,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со своим стержнем, с двумя отверстиями для открывания/закрывания форточки. Пластиковй,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Металлическилитой, высота 11 см, ширимна 7 см, в комплекте не менее 3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Крепление сваркой, высота: 150 мм, внешний диаметр: 22 мм, для металлических дверей. Вся поверхность петли должна быть отполирована, вес не менее 300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9 см,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евроокна 75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сталь, сторона открывания двери: правая/левая, ответная палочка. Минимум 3 ключа, минимум 3 пальцами для внутренней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с двойными ручками. Высота механизма, входящего в дверь, составляет 170 мм, глубина – 50 мм, ширина – 13 мм. Длина фасада 240 мм, ширина 16 мм, стержень 7 см, вес не менее 270 грамм, с двухсторонним ключом, количество ключей -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дверной замок с двойными ручками. Высота механизма, входящего в дверь, составляет 170 мм, глубина – 50 мм, ширина – 13 мм. Длина фасада 240 мм, ширина 16 мм, стержень 7 см, вес не менее 270 грамм, с двухсторонним ключом, количество ключей - не менее 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смесительный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 латунь, присоединительные концы имеют наружную резьбу ½ дюйма. Предназначен для горячей и холодной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Открывается ключом с обеих сторон, количество ключей не менее 5. Бронза, не сухая, длина 7 см, вес не менее 270 грамм. В заводской (разовой) упаковке,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деревянных дверей. Открывается ключом с обеих сторон, количество ключей не менее 5. Бронза, не сухая, длина 9 см, вес не менее 330 грамм. В заводской (разовой) упаковке,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предназначен для остановки удара при быстром закрытии дверей, со стальным корпусом, скользящей конструкцией, с 2 режимами регулировки скорости. Предусмотренный вес дверей 20-40 кг.В заводской упаковке, в коробке, на коробке обязательно указан предусмотренный вес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электрического шнура N3, пластиковый, с гвоздем, предназначен для электр. для крепления проводов к стене, упаковка: коробка,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электрического шнура N4, пластиковый, с гвоздем, предназначен для электр. для крепления проводов к стене, упаковка: коробка,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акриловые сополимеры, полимерные добавки, пигменты, неорганические наполнители. Предназначен для окраски внутренних строительных поверхностей (бетон, штукатурка, штукатурка, дерево, обои) и других покрытий. Цвет по желанию заказчика. Упаковка: полипропиленовые контейнеры по 10 кг.  В момент поставки срок годности не менее 12 мес. Доставка и разгрузка со стороны поставщика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покраски дерева и железа.Изготовлен на алкидной основе . Покрывает (1 слоем) 80-120 гр/м2։ Окончательное высыхание 24 часа. Результат после высыхания гладкий  блестящий. В таре не более 5кг ,цвет по желанию заказчика .В момент поставки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малярной части 4 см, плоская, ручка из дерева, щетинки должны плотно прилегать к ручке, не оставлять волос.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М 400, в упаковке в бумажных мешках по 50 кг, автоматичское  заводское заполнение. Не окаменелый. Срок годности не менее 6 месяцев. Доставка и обработка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полимерные добавки. Минеральная, теплоизоляционная, звукоизоляционная, экологически чистая и безопасная. Предназначена для финишных отделочных работ внутренних поверхностей, отделки туфа, бетона, цементной штукатурки, кирпича, пумзаблока и оштукатуренных поверхностей. Упаковка: бумажные и полипропиленовые мешки максимальным весом 35 кг. Доставка и обработка поставщиком. Срок годности не менее 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гипс, наполнители, модифицирующие добавки. Предназначен для внутренних отделочных работ в сухой среде, для выравнивания недеформируемых оштукатуренных, бетонных, известковых, цементно-штукатурных, цементно-штукатурных (стен и потолков) поверхностей перед оклейкой обоями и покраской. Бумажные и полипропиленовые мешки с максимальным весом фильтра 30 кг. Доставка и обработка поставщиком. Срок годности не менее 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20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40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100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строительные гвозди для древесины: длина 120 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азиатского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110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унитаза /боковое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унитаз, боковой монтаж, гибкое трубное соединение: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сливной механизм для унитаза с кнопкой. Состоит из чаши, уплотнителя, рычагов и зажима. В комплекте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лента, одноразовая, без фильтра, расстояние между каплями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орошения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дюйм черный, пластик 32 x 2,4 мм - 200А – черный, скручен в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лаков, масляных красок и эмалей. Расфасовка: полипропиленовая тара емкостью не более 1л.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соединения различных металлических деталей с помощью электрического паяльника. Свернутый в рулон, вес не менее 56 грамм, толщина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соединения различных металлических деталей с помощью электрического паяльника. Светло-желтый кристалл, марка А, в пластиковом контейнере, масса не менее 100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Փ20мм, длина 4м, предназначена для горячей и холодной питьевой воды, с алюминиевым слоем,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мм, угол 90°, предназначен для горячей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PPR  Փ25мм, длина 4м, предназначена для горячей и холодной питьевой воды, с алюминиевым слоем,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Фитинг-насадка  PPR  с латунной вставкой, Ø20мм, предназначен для горячей и холодной питьевой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PPR диаметром 20 мм, предназначен для горячей и холодной питьевой воды, рабочее давление не менее 1 МПа. Внутреннее строение клапана шарообразное, с ручкой снаружи.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Փ25 мм, угол 90°, предназначен для горячей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Փ20мм, угол 45°, предназначен для горячей воды, белого цвета,  рабочее давление не менее 1 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угол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угол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45 градусов, Փ110*Փ110*Փ110.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1 м, с прижимным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0,5 м, с прижимным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2 м, с прижимным кольцом, толщиной стенки не менее 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канализационных линий длиной 1 м, с прижимным кольцом, толщиной стенки не менее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угол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угол 45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канализационных линий, с прижимным кольцом, толщиной стенки не менее 2 мм, угол 45 градусов,Փ50*Փ50*Փ50.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Исакова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Сисиан ул. Ширванзаде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изоляционная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двухкомпонентный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для сварки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раковины-настенный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раковина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воды с одним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душем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1/2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для воды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воды 1/2"  60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душа 1/2 " 1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Оросительная резиновая труба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дверной замок 60мм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ручки для металлопластиковых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металлопластиковой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петли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металлических дверей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Угловой смесительный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7см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замка 9см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смягчитель удара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Отбеливающая краска для стенах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малярная 4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шпаклевка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 120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азиатского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Смыв унитаза /боковое соединение/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смыва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Капельная трубочка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орошения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красок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Канифоль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полипропиленовый Ø20мм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шаровой полипропиленовый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25мм,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Полипропиленовая труба фурнитура 20мм,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Поливинилхлоридная труба диаметром 110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Фитинг угловой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для труб ПВХ диаметром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