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 և պարագաներ 2025/1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 և պարագաներ 2025/1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 և պարագաներ 2025/1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 և պարագաներ 2025/1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ԹԱԼԻՆԻ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ասեղ`25G: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ասեղ`26G: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սանդղակի առկայություն: Ատորմատիկ դիստալ վերջավորությունը Մերֆիի կողային անցքով: Չափսը 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մանժետով`ստերիլ, մեկ անգամյա օգտագործման: Թափանցիկ, սանդղակի առկայություն: Ատորմատիկ դիստալ վերջավորությունը Մերֆիի կողային անցքով: Չափսը 7,0: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մանժետով`ստերիլ, մեկ անգամյա օգտագործման: Թափանցիկ, սանդղակի առկայություն: Ատորմատիկ դիստալ վերջավորությունը Մերֆիի կողային անցքով: Չափսը 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խողովակ տրամագիծը 22մմ երկարությունը 150սմ,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76մմх26մ: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կամերա,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պիպետ չափը 20 մկլ,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ապակյա  COЭ-ի համար ,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Ծավալը`1000մկլ: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Ծավալը`50մկլ: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մենժետը`մեծահասակների: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մանժետը`մանկական: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նախատեսված է մանրէաբանական լաբորատորիայում հեղուկի ավտոմատ չափման  աշխատանքների համար: Ծավալը`100-200մկլ: Շեղման միջակայքը`100մկլ ± 0,8մկլ: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նախատեսված է մանրէաբանական լաբորատորիայում հեղուկի ավտոմատ չափման  աշխատանքների համար: Ծավալը`10-50մկլ: Շեղման միջակայքը`50մկլ ± 0,6մկլ: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նախատեսված է մանրէաբանական լաբորատորիայում հեղուկի ավտոմատ չափման  աշխատանքների համար: Ծավալը`500-1000մկլ: Շեղման միջակայքը՝1000մկլ ± 0,6մկլ):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բժշկական, նախատեսված արյան նմուշառման համար: Լարանի վերջավորությունները ունի փական ֆիկսելու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SMS բաց կապույտ ստանդարտ 80սմ*200մ, 20gsm,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ապարատի ադսորբենտ շարիկանման 5կգ-ոց տարայով,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վիրաբուժական ճողվածքների պլաստիկայի համար 100% բաղկացած է
 պոլիպրոպիլենային թելերից որոնք ունեն կառավարվող գծային ձգողություն,
թելի պայմանական համարը 5/0, տեսակարար կշիռը կազմում է 76 գ/մ2; պատռման
նկատմամաբ ամրությունը - 14 կգ/սմ2, անցքերի չափերը - 1 մմ։Ուղղանկյուն
, չափը 15х30 սմ։Ստերիլ ներքին ներդիրը գտնվում է եզակի անհատական
ստերիլ պոլիմերաթղթային փաթեթի մեջ, որը իրենից ներկայացնում է թափանցիկ
պոլիմեր եվ բժշկական թուղթ եվ ապահովում է ստերիլության, ֆունկցիոնալ
հատկանիշների ապահովությաունը պայմնավորված տեղափոխումով, պահպանմամբ եվ
պիտանելիության ժամկետով։Պահպանում է պարունակությունը խոնավությունից
ապահովելով ներքին պարունակության հասանելիություն մեկ շարժումով
խնայելով ժամանակը ցանցի հետ աշխատելիս։ ուլյացիաներ։Եզակի փաթեթը պետք
պարունակի անվանումը, ապրանքային նշանը , արտադրողի անվանումը,
մատրիցային կոդ, կատալոգային կոդ, չափը, պիտանելիության ժամկետը, սերիայի
համարը, ստերիլության եվ ստերիլիզացման մեթոդի մասին ինֆորմացիա, նշում
միանվագ օգտագործման վերաբերյալ: Յուրաքնչյուր փաթեթ պետք է ապահովված
լինի հատուկ սթիկերով, որը պետք է կպցվի հիվանդի պատմության մեջ որպեսզի
հնարավոր լինի վերահսկել իմպլանտացված ցանցի տվյալները:Ստիկերը ունի
ինֆորմացիա արտադրողի , պիտանելիության ժամկետի եվ արտադրանքի պարտիայի
համարի վերաբերյալ:Ներքին ներդիրը պետք է պարունակի անվանումը,
ապրանքային նշանը , արտադրողի անվանումը, մատրիցային կոդ, կատալոգային
կոդ, չափը, պիտանելիության ժամկետը, սերիայի համարը, ստերիլության եվ
ստերիլիզացման մեթոդի մասին ինֆորմացիա, նշում միանվագ օգտագործման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