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ՎԱԲՏ-ԷԱՃԱՊՁԲ-25/23 ծածկագրով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ՎԱԲՏ-ԷԱՃԱՊՁԲ-25/23 ծածկագրով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ՎԱԲՏ-ԷԱՃԱՊՁԲ-25/23 ծածկագրով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ՎԱԲՏ-ԷԱՃԱՊՁԲ-25/23 ծածկագրով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ՎԱԲՏ-ԷԱՃԱՊՁԲ-25/23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տեխնիկական բնութագրով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4 գլորվող անիվներով, պատրաստված մետաղական երկշերտ թիթեղից։ Թիթեղների արանքում պետք է լցված լինի ավազ։ Պատերի հաստությունը՝ նվազագույնը 40մմ։ Արտաքին չափսերն են՝ երկարություն 470մմ (±) 10 մմ, լայնություն (խորություն) 450մմ (±) 10 մմ, բարձրությունը՝ գետնից 820մմ (±) 10 մմ։ Փականը՝ կենտրոնական հնգաթև, պետք է աշխատի առնվազն երկու բանալիով կամ ծածկագրով։ Պետք է ունենա ձայնաազդանշանային զգուշացնող համակարգ։ Ներսի վերևի հատվածում լրացուցիչ առանձնացված, կողպվող դարակ 425x150մմ (±) 10 մմ չափերով։ Պետք է նախատեսված լինի պատին ամրացնելու անցքեր։ Դռան հաստությունը՝ առնվազն 75մմ։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առնվազն 18մմ հաստությամբ բարձրորակ ДСП-ից: Բարձրությունը՝ 200սմ, երկարությունը՝ 80սմ, խորությունը՝ 50սմ (±2սմ): Պահարանը պետք է ունենա երկու դուռ, բաժանված լինի երկու հավասար մասերի, երկու կողմում փակ զգեստապահարան, յուրաքանչյուրի չափսերը՝ 200*40*50 սմ (±2սմ), ներսի վերևի հատվածում 20 սմ (±2սմ) բարձրությամբ դարակ, կախիչի համար նախատեսված ձող, ներքևի մասում 20 սմ (±2սմ) բարձրությամբ դարակ։ Ապրանքի գույնը և տեսքը համաձայնեցնել պատվիրատուի հետ:
 Երաշխիքային ժամկետը՝ 365 օրացուցային օր հաշված մատակարարման օրվանից, երաշխիքային ժամկետի ընթացքում գործարանային թերությունները շտկելու հնարավորությամբ:
Ապրանքները պետք է լինեն նոր, չօգտագործված:
Ապրանքների մատակարարումը և բեռնաթափումը, իրականացվելու է աշխատանքային օրերին ժամը 09.30-ից մինչև 17.00-ն մատակարարի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Մետաղյա բաց դարակաշար՝ նախատեսված արխիվացված փաստաթղթերի պահպանման համար, պատրաստված պողպատից, մետաղյա թիթեղի հաստությունը՝ նվազագույնը 0,6 մմ, գույնը՝ համաձայնեցնել Պատվիրատուի հետ։ Դարակաշարի բոլոր դետալները անխտիր պետք է լինեն փոշեներկված նույն գույնով: Ներկը՝ պոլիմերային էպոքսիդային և պոլիեսթեր խեժերի վրա հիմնված ջերմակայուն փոշեներկ: 
Չափսերը՝ 7 հատ 1000*2500*400մմ (Լ/Բ/Խ) (±1սմ), դարակների քանակը՝ 5 հատ, մեկ դարակի բեռնատարողությունը՝ առնվազն 100 կգ, մեկ դարակաշարի ընդհանուր բեռնատարողությունը՝ 750կգ
Չափսերը՝ 1 հատ 1500*2500*400մմ (Լ/Բ/Խ) (±1սմ), դարակների քանակը՝ 5 հատ, մեկ դարակի բեռնատարողությունը՝ առնվազն 80 կգ, մեկ դարակաշարի ընդհանուր բեռնատարողությունը՝ 750կգ
Չափսերը՝ 1 հատ 1200*2500*400մմ (Լ/Բ/Խ) (±1սմ), դարակների քանակը՝ 5 հատ, մեկ դարակի բեռնատարողությունը՝ առնվազն 100 կգ, մեկ դարակաշարի ընդհանուր բեռնատարողությունը՝ 750կգ
Չափսերը՝ 6 հատ 1000*2500*300մմ (Լ/Բ/Խ) (±1սմ), դարակների քանակը՝ 7 հատ, մեկ դարակի բեռնատարողությունը՝ առնվազն 150 կգ, մեկ դարակաշարի ընդհանուր բեռնատարողությունը՝ 900կգ
Չափսերը՝ 1 հատ 1500*2500*300մմ (Լ/Բ/Խ) (±1սմ), դարակների քանակը՝ 7 հատ, մեկ դարակի բեռնատարողությունը՝ առնվազն 80 կգ, մեկ դարակաշարի ընդհանուր բեռնատարողությունը՝ 900կգ:
Ստորին դարակի թույլատրելի առավելագույն բարձրությունը հատակից՝ 30 սմ: Դարակների միջանկյալ հեռավորությունն ըստ պահանջի պետք է ունենա կարգավորման հանարավորություն՝ առավելագույնը 2,5սմ քայլով, առանց դարակաշարը ապամոնտաժելու: Դարակները պարտադիր պետք  է ունենան ամրության գոտի:
Դարակաշարերը պետք է լինեն չճոճվող, թեք հատակին ուղիղ հավաքելու կարգավորման հնարավորությամբ: Դարակաշարերի կանգնակները պետք է պարտադիր պատրաստված լինեն կռումով, ունենան նվազագույնը 37մմ թևի խորություն: Դարակաշարերը պետք է պարտադիր ունենան կողային երկկողմանի պատնեշաձողեր յուրաքանչյուր հարկի համար: Դարակաշարերը պետք է հնարավորություն ունենան միմյանց ամրանալու բոլոր չորս կողմերից, ինչպես նաև ունենան պատին և հատակին ձգվելու հնարավորություն:
Ապրանքները պետք է լինեն նոր, չօգտագործված:
Ապրանքների մատակարարումը և բեռնաթափումը, ինչպես նաև հավաքակցումը և կարգաբերումն իրականացվելու է աշխատանքային օրերին ժամը 09.30-ից մինչև 17.00-ն մատակարարի միջոցներով և իր հաշվին։
Դարակաշարերի երաշխիքային ժամկետ՝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