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կարիքների համար համակարգչային տեխնիկայի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կարիքների համար համակարգչային տեխնիկայի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կարիքների համար համակարգչային տեխնիկայի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կարիքների համար համակարգչային տեխնիկայի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ՆԲԿ-ԷԱՃԱՊՁԲ-2025/20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INTEL DUAL CORE G 6405; 4,0Ghz ; cache - 4 MB
Intel UHD Graphics 630; Core -2 Cores;
Ram ddr4 8 gb, SSD 240 gb(TeamGroup կամ
Kingston), մայրական սալիկ Asus (H 510M-R);
Memory (2 x DDR 4, Max. 32GB); socet -1200;
Graphic -(1xVGA, ,1xHDMI)
Intel® 1 Gb Ethernet, HDMI, D-Sub, USB 3.2 Gen
1 Type-A, SATA 6 Gbps, COM header, and RGB
header, case, power 450wat, Monitor LG22’’;,
Model - (22MP410B), Asus, Philips,
բայց ոչ AOC; Display type- VA;
FHD, 1920x1080; 1x VGA(D-Sub), 1xHDMI;
Ստեղնաշար անլար, մկնիկ անլար-mouse
Dinamik, հոսանքի լար: 
Ապրանքը պետք է լինի նոր և չօգտագործված։ Ապրանքների տեղափոխումն ու բեռնաթափումը իրականացնում է Վաճառողը՝ իր միջոցների հաշվին: Երաշխիքային ժամկետ է սահմանվում Պատվիրատուի կողմից ապրանքներն ընդունվելու օրվան հաջորդող 12 ամիսը: Առաքման հասցեն՝ Կոտայքի մազրի Նաիրիի Բժշկական Կենտրոն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