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գունավոր մետաղներ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գունավոր մետաղներ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գունավոր մետաղներ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գունավոր մետաղներ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