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աշխատանքային  աթոռ, մետաղյա սև փոշեներկված ոտքերով:  Նստատեղը և  հենակը փափուկ 2-4սմ  սպունգի հաստությամբ, աթոռի ընդհանուր բարձրությունը հատակից 95-99 սմ, մինջև նստատեղ՝ բարձրությունը 45-47 սմ, նստատեղի խորությունը մինչև թիկնակ 40-44 սմ, լայնությունը 40-44 սմ:   Երեսապատումը  արհեստական կաշվից: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աշխատանքային  աթոռ, փայտե:  Նստատեղը և  հենակը փափուկ 2-4սմ  սպունգի հաստությամբ, աթոռի ընդհանուր բարձրությունը հատակից 95-49 սմ, մինչև նստատեղ՝ բարձրությունը 45-48 սմ, նստատեղի խորությունը մինչև թիկնակ 40-44 սմ, լայնությունը 40-44 սմ:   Երեսապատումը  ջրակայուն տեքստիլից: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ընդհանուր բարձրությունը բարձր դիրքում 119-124սմ,  ցածր դիրքում 109-114սմ: Հատակից մինչև արմնկակալների վերին հատված՝ 71-75սմ,   հատակից մինչև նստատեղ բարձրությունը՝ բարձր դիրքում 48-52 սմ, ցածր դիրքում 39-42սմ: Խաչուկի տրամագիծը 63-65սմ, նստատեղի լայնությունը 47-49սմ,  նստատեղի խորությունը 53-55 սմ: Թիկնակի բարձրությունը՝ ներսից 74-77 սմ, դրսից 80-84սմ, լայնությունը 46-50 սմ: Արմնկակալների միջև հեռավորությունը ներսից 47-50 սմ, արմնկակալների լայնությունը 7-9սմ:  Ճոճման  մեխանիզմ՝  ուղղահայաց դիրքում Ֆիքսման հնարավորությամբ:
Բարձրության կարգավորում : Անիվները մետաղյա փայտի երեսպատմամբ: Արմնկակալները փայտից երկշերտ ամրացումով կաշվի երեսպատմամբ:Կտորը՝ կաշվից: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կաշվից: Աթոռի ընդհանուր բարձրությունը բարձր դիրքում 126-130սմ, ցածր դիրքում 120-125սմ: Նստատեղի լայնությունը 58-64 սմ, խորությունը 55-59 սմ:Նստատեղի սպունգի հաստությունը 8-12սմ:
Թիկնակի ընդհանուր բարձրությունը դրսից՝ 80-84սմ, ներսից 75-79 սմ: Թիկնակի լայնությունը 56-58սմ: Արմնկակալների միջև հեռավորությունը ներսից 57-60 սմ,արմնակակլները մետաղական,  երեսպատված կաշվով,  արմնկակալների լայնությունը 7-9սմ: Նստատեղի բարձրությունը գետնից ցածր վիճակում 45-47սմ, բարձր վիճակում 53-55սմ:
Աթոռը ունի բարձրության կարգավորում, ֆիքսման մեխանիզմը կատարվում է երկու դիրքով: Խաչուկը մետաղական, պլասմասե անիվներով: Աթոռը արտաքինից ունի կարգծերով դիզայներական լուծում: Գույնը ըստ պատվիրատուի: Անհարժեշտ է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անշարժ, չորս ոտքերով, ոտքերը փայտից: Նստատեղը և հենակը ամբողջական մեկ կտորից, երեսպատված արհեստական կաշվով: Բազկաթոռի ընդհանուր բարձրությունը 112-122սմ, նստատեղի խորությունը 50-55սմ, մեջքի և նստատեղի լայնությունը 55-60սմ, մեջքի բարձրությունը նստատեղից 65սմ:Կաշվի և փայտի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մեկ տումբանի` ուղիղ կտրվածքով լայնությունը 70-75 սմ, երկարությունը 140-142սմ, բարձրությունը 75-77սմ: Սեղանի տումբան շարժական և ունենա մեկ դարակ, մեկ դռնակ երկու դարակով: Սեղանի ոտքերը  պատրաստված 50*10 մմ 2 մմ պատի հաստությամբ մետաղական խողովակից: Սեղանի երեսը  և 2-2,5 սմ հաստությամբ լամինատից, յուրաքանչյուր կողմից համակարգչի համար նախատեսված անցքով,սեղանի դիմացի և կողքերի հատվածը փակված լինի մինչև հատակ 2սմ հաստությամբ լամինատով: Եզրերը պատված 4մմ հաստությամբ եզրաժապավենով (PVS): Մետաղյա ոտքերը փոշեներկված, կարգավորվող: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բաղկացած երեք մասից:Գրասեղան 180-182*80-83*75-77սմ արտաքին չափերով, պատրաստված 38-40մմ հաստության լամինատից: Սեղանի ոտքերը բաղկացած են երկու կտորից և միացված միմյանց լամինատով մինչև հատակ: Կողադիր սեղան՝ 120-122*50-53*65-68սմ արտաքին չափերով, շարժական: Մի կողմում երկեք հավասարաչափ բաժանված դարակաշար, մյուս կողմում բաց հատվածով, որը բաժանված է 2 մասի, որոնցից մեկի բարձրությունը առնվազն 30-32սմ: Դիմադիր սեղան՝ 120-122*70-72*40-42սմ արտաքին չափերով: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նախատեսված խորհրդակցությունների համար՝ 4 ոտանի,փայտե, կտրվածքը ուղղանկյուն, չափսերը (ԵxԼxԲ)1.8-1.9մx1.2-1.3մx0.8-0.9մ, պատրաստված փայտից, երեսը շպոնապատ: Գույնը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երկու կտորից,1.8-20 մմ լամինատից, ներքևի հատվածի չափսերը՝ երկարություն 90-100 սմ, բարձրությունը 70-74սմ, լայնությունը՝ 55-60սմ, երկդռնանի բացվող, դռները պատրաստված լամինատից, պահարանի մեջտեղի հատվածում անշարժ դարակով, վերևի կտորի հատվածի չափսերը՝ երկարությունը՝ 90-100սմ, բարձրություն 95-100սմ, լայնությունը՝ 45-50սմ, երկու բացվոց դռները պատրաստված լամինատից իսկ մեջտեղի հատվածը ապակուց,իսկ ապակին ներսի հատվածում ամչացված լինի դռանը լամինատի միջոցով, ապակու հաստությունը ոչ պակաս 5սմ, անշարժ երկու դարակով՝ լամինատից, հետևի կողմից փակվում է լամինացված ԴՎՊ-ով: Արտաքին երևացող բոլոր եզրերը եզրակալվում են ՊՎԽ-ով: Գույնը կամ գունային համադրումները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պահարանները լինեն անշարժ և ունենա մեկ դարակ, մեկ դռնակ երկու դարակով, ամբողջովին պատրաստված 20-2.5մմ հաստությամբ լամինատից: Չափսերը 50-52x52-54x62-64սմ: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լայնությունը 60-62սմ, երկարությունը՝ 85-87սմ, բարձրությունը՝ 190-199 սմ: Վերևի և ներքևի մասում դարակաշարով, մեջտեղի հատվածում հագուստի համար նախատեսված շարժական կախիչով: Պատրաստման նյութը 1.8-2.0 սմ հաստությամբ լամինատից, յուրաքանչյուր դռան վրա  3 սռնի: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լայնությունը 60-63սմ, երկարությունը՝ 85սմ-95սմ, բարձրությունը՝ 190-197 սմ: Բաժանված երկու մասի առաջին հատվածում վերևի և ներքևի մասում դարակաշարով, մեջտեղի հատվածում հագուստի համար նախատեսված շարժական կախիչով, իսկ երկրորդ հատվածը բաժանված 6 հավասարաչափ դարակաշարի: Պատրաստման նյութը 1.8-2.0 սմ հաստությամբ լամինատից, յուրաքանչյուր դռան վրա  3 սռնի: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բաղկացած է 3 տեղանի բազմոցից, 2 հատ մեկ տեղանոց բազկաթոռերից, փայտե կամ լամինատ լրագրասեղանից, 2 հատ փափկաթոռից: Բազմոցի չափսերը (Ե x Բ x Խ) 215-220*100-105*100-105սմ,նստատեղի բարձրությունը 40-45սմ նստատեղեր և մեջք ցեփերով, ջրակայուն կտորով, միջուկը՝ զսպանակային բլոկ և պոլիուրեթան, նյութը՝ տեքստիլ կամ փայտ, ճշտել պատվիրատուից: Բազկաթոռները չափերը (Լ x Բ xԽ) 80-84 x 100-104 x 80-86 սմ, նստատեղի բարձրությունը 40-45սմ , նստատեղեր և մեջք ցեփերով, ջրակայուն կտորով, միջուկը՝ զսպանակային բլոկ և պոլիուրեթան, նյութը՝ տեքստիլ կամ փայտ, ճշտել պատվիրատուից: Լրագրասեղան՝ չափերը (Ե x Բ x Խ) 120-125x75-80x60-64սմ, նյութը ԼԴՍՊ, գույնը ըստ պատվիրատուի: Փափկաթոռ՝ պատրաստված՝ ջրակայուն կտորից,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անշարժ երկաթե աթոռներ: Պաստառի նյութ՝ կաշվին փոխարինող
Կարկաս՝ մետաղյա
Ոտքերը՝ ֆիքսված մետաղյա
Չափսերը (Ե x Բ x Խ) 160-165*100-105*100-105սմ: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2025թ.-ի Մայիսի 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