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680"/>
        <w:gridCol w:w="1631"/>
        <w:gridCol w:w="2611"/>
        <w:gridCol w:w="7276"/>
        <w:gridCol w:w="705"/>
        <w:gridCol w:w="984"/>
      </w:tblGrid>
      <w:tr w:rsidR="00754C18" w:rsidRPr="005F29A2" w14:paraId="39C502C3" w14:textId="77777777" w:rsidTr="005F29A2">
        <w:tc>
          <w:tcPr>
            <w:tcW w:w="680" w:type="dxa"/>
            <w:vAlign w:val="center"/>
          </w:tcPr>
          <w:p w14:paraId="4471959D" w14:textId="696EB20E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F29A2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31" w:type="dxa"/>
            <w:vAlign w:val="center"/>
          </w:tcPr>
          <w:p w14:paraId="548583F9" w14:textId="7E4E9C73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611" w:type="dxa"/>
            <w:vAlign w:val="center"/>
          </w:tcPr>
          <w:p w14:paraId="2124BC6E" w14:textId="1AE81E8D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7276" w:type="dxa"/>
            <w:vAlign w:val="center"/>
          </w:tcPr>
          <w:p w14:paraId="195D7AB1" w14:textId="1DDA7EC4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705" w:type="dxa"/>
            <w:vAlign w:val="center"/>
          </w:tcPr>
          <w:p w14:paraId="32388AA7" w14:textId="55F7C8A9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F29A2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84" w:type="dxa"/>
            <w:vAlign w:val="center"/>
          </w:tcPr>
          <w:p w14:paraId="3E2C04E8" w14:textId="75444E3D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6173E4" w:rsidRPr="005F29A2" w14:paraId="1115C99D" w14:textId="77777777" w:rsidTr="005F29A2">
        <w:tc>
          <w:tcPr>
            <w:tcW w:w="680" w:type="dxa"/>
            <w:vAlign w:val="center"/>
          </w:tcPr>
          <w:p w14:paraId="5607BB72" w14:textId="2BD8EAB6" w:rsidR="006173E4" w:rsidRPr="005F29A2" w:rsidRDefault="006173E4" w:rsidP="00617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81B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31" w:type="dxa"/>
            <w:vAlign w:val="center"/>
          </w:tcPr>
          <w:p w14:paraId="01AEDEA2" w14:textId="3BB11212" w:rsidR="006173E4" w:rsidRPr="005F29A2" w:rsidRDefault="006173E4" w:rsidP="006173E4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96F09">
              <w:rPr>
                <w:rFonts w:ascii="GHEA Grapalat" w:hAnsi="GHEA Grapalat"/>
                <w:sz w:val="18"/>
                <w:szCs w:val="18"/>
                <w:lang w:val="hy-AM"/>
              </w:rPr>
              <w:t>34151200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/506</w:t>
            </w:r>
          </w:p>
        </w:tc>
        <w:tc>
          <w:tcPr>
            <w:tcW w:w="2611" w:type="dxa"/>
            <w:vAlign w:val="center"/>
          </w:tcPr>
          <w:p w14:paraId="2C9F94A4" w14:textId="130F2119" w:rsidR="006173E4" w:rsidRPr="005F29A2" w:rsidRDefault="006173E4" w:rsidP="006173E4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96F09">
              <w:rPr>
                <w:rFonts w:ascii="GHEA Grapalat" w:hAnsi="GHEA Grapalat"/>
                <w:sz w:val="18"/>
                <w:szCs w:val="18"/>
                <w:lang w:val="hy-AM"/>
              </w:rPr>
              <w:t>Սիմուլյացիոն համակարգի փոխարինում և համալրում</w:t>
            </w:r>
          </w:p>
        </w:tc>
        <w:tc>
          <w:tcPr>
            <w:tcW w:w="7276" w:type="dxa"/>
            <w:vAlign w:val="center"/>
          </w:tcPr>
          <w:p w14:paraId="4675666B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Համալսարանի սիմուլիացիոն կենտրոնում շահագործվող  LapSim սիմուլյացիոն համակարգի փոխարինում և համալրում։</w:t>
            </w:r>
          </w:p>
          <w:p w14:paraId="20E6E267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Կենտրոնում շահագործվում է LapSim ապրանքային նշանի սիմուլիացիոն համակարգ, որը ներառում է թվով 4 հետևյալ մոդուլները՝</w:t>
            </w:r>
          </w:p>
          <w:p w14:paraId="5488407D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Հիստերէկտոմիա,</w:t>
            </w:r>
          </w:p>
          <w:p w14:paraId="0A1EE8A9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2.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Խոլեցիստէկտոմիա,</w:t>
            </w:r>
          </w:p>
          <w:p w14:paraId="5ED0486D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3.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Նեֆրեկտոմիա,</w:t>
            </w:r>
          </w:p>
          <w:p w14:paraId="77775DCD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4.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Վիդեո-թորակոսկոպիկ լոբէկտոմիա՝ բոլոր հինգ թոքաբլթերի վարժանքներով,</w:t>
            </w:r>
          </w:p>
          <w:p w14:paraId="39568A5E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8070C98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Կենտրոնում առկա LapSim սիմուլյացիոն համակարգը պետք է փոխարինվի նույն մոդելի, ամբողջությամբ նոր և վերջին սերնդի սիմուլյացիոն համակարգով, որը կպարունակի բոլոր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 xml:space="preserve"> արդեն իսկ վեր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ը նշված թվով 4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առկա ֆունկցիաները և մոդուլները։ Պատվիրատուն վաճառողին է հանձնում կենտրոնում առկա և շահագործվող LapSim արտադրության սիմուլյացիոն համակարգը առկա ֆունկցիաներով և մոդուլներով և փոխարենը ընդունում է վաճառողից նույն մոդելի ամբողջությամբ նոր և վերջին սերնդի սիմուլյացիոն համակարգը, որը ներառում է վերջին թարմացման նույն ֆունկցիաները և մոդուլները։ Բացի այդ, նոր սերնդի համակարգը նաև պետք է համալրվի ստորև նշված հավելյալ ուսումնական մոդուլներով, ինչպես նաև վիրտուալ իրականության VR համակարգով՝ լիարժեք ուսումնական վարժանքների իրականացման համար։</w:t>
            </w:r>
          </w:p>
          <w:p w14:paraId="517AF1E5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Գինեկոլոգիայի մոդուլ,</w:t>
            </w:r>
          </w:p>
          <w:p w14:paraId="749EAD63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2.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Ապենդէկտոմիա,</w:t>
            </w:r>
          </w:p>
          <w:p w14:paraId="066EAEF2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3.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Բարիատրիկ վիրաբուժություն,</w:t>
            </w:r>
          </w:p>
          <w:p w14:paraId="5F3A36AE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4.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Աճուկային ճողվածք։</w:t>
            </w:r>
          </w:p>
          <w:p w14:paraId="575096F6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9BC4ED5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Նոր սիմուլյատորի ցուցանիշները</w:t>
            </w:r>
            <w:r w:rsidRPr="00C96F09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</w:p>
          <w:p w14:paraId="582917B2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լինի ամբողջությամբ համակարգչայինացված և ինտերակտիվ։</w:t>
            </w:r>
          </w:p>
          <w:p w14:paraId="3B7EEB18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գործի համակարգչի վրա։</w:t>
            </w:r>
          </w:p>
          <w:p w14:paraId="0F0DD2FC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ունենա CE հավաստագրում։</w:t>
            </w:r>
          </w:p>
          <w:p w14:paraId="2063CA2B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Համակարգը պետք է ներառի՝</w:t>
            </w:r>
          </w:p>
          <w:p w14:paraId="2F4F8513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Ոտքի պեդալ՝  էլեկտրավիրաբուժական կոագուլյացիայի ակտիվացման համար,</w:t>
            </w:r>
          </w:p>
          <w:p w14:paraId="18B0FF40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2.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Հապտիկ ինտերֆեյսային գործիքներ, ոչ պակաս, քան 2,</w:t>
            </w:r>
          </w:p>
          <w:p w14:paraId="593CE974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3.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Պատենտավորված հետագծման սարք, հիմնված բարձր ճշգրտության հետագծման տեխնոլոգիայի վրա,</w:t>
            </w:r>
          </w:p>
          <w:p w14:paraId="10D4F19E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4.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էրգոնոմիկ գործիքների բռնակներ, ոչ պակաս, քան 2,</w:t>
            </w:r>
          </w:p>
          <w:p w14:paraId="5445F225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5.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Տեսախցիկ:</w:t>
            </w:r>
          </w:p>
          <w:p w14:paraId="1A6754AE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ներառի շարժման հայտնաբերում՝ 5 ազատության աստիճաններով՝ ներդրում (առաջ/ետ), թեքում (վերև/ներքև), պտույտ (ձախ/աջ), բռնակի պտտում և բացում/փակումը։</w:t>
            </w:r>
          </w:p>
          <w:p w14:paraId="09284585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ապահովի հապտիկ (ուժի) հետադարձ կապ՝ 3 ազատության աստիճաններով՝ ներդրում, թեքում և պտույտ։</w:t>
            </w:r>
          </w:p>
          <w:p w14:paraId="68FFBC88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Սիմուլյատորի սայլակը պետք է տեղաշարժվի անիվների վրա՝ հեշտ շարժունակության համար։</w:t>
            </w:r>
          </w:p>
          <w:p w14:paraId="35F0969B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ունենա կողային հպման վահանակ՝ վարժանքների կառավարումը հեշտացնելու համար։</w:t>
            </w:r>
          </w:p>
          <w:p w14:paraId="69CE930B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ունենա առնվազն 27” հիմնական սենսորային մոնիտոր։</w:t>
            </w:r>
          </w:p>
          <w:p w14:paraId="34EC0BED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Սիմուլյատորի բարձրությունը պետք է լինի էլեկտրական կարգավորվող։</w:t>
            </w:r>
          </w:p>
          <w:p w14:paraId="5E925165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ապահովի լիարժեք ուսուցում լապարոսկոպիկ վիրաբուժության ոլորտում։</w:t>
            </w:r>
          </w:p>
          <w:p w14:paraId="2E4988C7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հնարավորություն տա վիրաբույժին և ասիստենտին առանձին, բայց միաժամանակ կառավարել գործիքներն ու տեսախցիկը նույն էկրանին։</w:t>
            </w:r>
          </w:p>
          <w:p w14:paraId="56110226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Տեսախցիկը պետք է թույլ տա կարգավորել՝</w:t>
            </w:r>
          </w:p>
          <w:p w14:paraId="658C4D0F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Անկյունային օպտիկա,</w:t>
            </w:r>
          </w:p>
          <w:p w14:paraId="52752FCF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2.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Խոշորացում,</w:t>
            </w:r>
          </w:p>
          <w:p w14:paraId="74B7FF99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3.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Լույսի ինտենսիվություն:</w:t>
            </w:r>
          </w:p>
          <w:p w14:paraId="51D583E5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Գրաֆիկական էկրանը պետք է կարողանա փոխարկվել 2D և 3D ռեժիմների միջև։</w:t>
            </w:r>
          </w:p>
          <w:p w14:paraId="0731D704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Պետք է տրամադրվեն փոխարինելի իսկական կարման բռնակներ՝ կարի ուսուցման իրականությանը մոտեցնելու համար։</w:t>
            </w:r>
          </w:p>
          <w:p w14:paraId="1E125A5F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1219E8A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Նոր սիմուլիացիոն ծրագիր</w:t>
            </w:r>
            <w:r w:rsidRPr="00C96F09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</w:p>
          <w:p w14:paraId="41CBFE88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թույլ տա կատարել հմտությունների հիմնարար վարժանքներ (հիմնական հմտություններ) առնվազն 17 տարբեր վարժության մեջ, ինչպիսիք են՝</w:t>
            </w:r>
          </w:p>
          <w:p w14:paraId="49F07E8C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Տեսախցիկի նավիգացիա,</w:t>
            </w:r>
          </w:p>
          <w:p w14:paraId="2A33A437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2.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Գործիքի նավիգացիա,</w:t>
            </w:r>
          </w:p>
          <w:p w14:paraId="1A2FA647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3.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Կոորդինացիա,</w:t>
            </w:r>
          </w:p>
          <w:p w14:paraId="310AB288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4.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Բռնում,</w:t>
            </w:r>
          </w:p>
          <w:p w14:paraId="026FE2DA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5.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Կտրում</w:t>
            </w:r>
          </w:p>
          <w:p w14:paraId="195E77B3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6.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Կարում,</w:t>
            </w:r>
          </w:p>
          <w:p w14:paraId="5822D1D7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7.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Կաթետերի ներդրում,</w:t>
            </w:r>
          </w:p>
          <w:p w14:paraId="4AD8FE58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8.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Կլիպերի կիրառություն,</w:t>
            </w:r>
          </w:p>
          <w:p w14:paraId="01A25CA0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9.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Բարձրացում և բռնում,</w:t>
            </w:r>
          </w:p>
          <w:p w14:paraId="4CC813C2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10.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Աղիքների կառավարում,</w:t>
            </w:r>
          </w:p>
          <w:p w14:paraId="32AAC4B5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11.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Նուրբ դիսեկցիա,</w:t>
            </w:r>
          </w:p>
          <w:p w14:paraId="5C4920C7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12.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Կնքում և կտրում,</w:t>
            </w:r>
          </w:p>
          <w:p w14:paraId="7C7B6800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13.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Ճշգրտություն և արագություն,</w:t>
            </w:r>
          </w:p>
          <w:p w14:paraId="2551D5EB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14.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Պեգերի փոխանցում,</w:t>
            </w:r>
          </w:p>
          <w:p w14:paraId="4F884D0C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15.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Շաբլոնով կտրում,</w:t>
            </w:r>
          </w:p>
          <w:p w14:paraId="3B00936F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16.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Կապող օղակ,</w:t>
            </w:r>
          </w:p>
          <w:p w14:paraId="2024ED81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17.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Մետաղալարով օղակ։</w:t>
            </w:r>
          </w:p>
          <w:p w14:paraId="43B84215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Սիմուլյատորը պետք է ներառի տեսախցիկի կառավարման վարժանքներ՝ որովայնի և կոնքի անատոմիային ծանոթանալու համար։</w:t>
            </w:r>
          </w:p>
          <w:p w14:paraId="0ECBFFC4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31FB767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Փոխարինված և համալրված սիմուլյատորը արդյունքում պետք է ներառի ստորև մոդուլները և հնարավորություն տա վերապատրաստում անցնել հետևյալ վիրահատությունների համար՝</w:t>
            </w:r>
          </w:p>
          <w:p w14:paraId="32CBC2E9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Գինեկոլոգիայի մոդուլ,</w:t>
            </w:r>
          </w:p>
          <w:p w14:paraId="4E012BFA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2.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Հիստերէկտոմիա,</w:t>
            </w:r>
          </w:p>
          <w:p w14:paraId="1E00ECAA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Խոլեցիստէկտոմիա,</w:t>
            </w:r>
          </w:p>
          <w:p w14:paraId="2483FD3E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4.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Ապենդէկտոմիա,</w:t>
            </w:r>
          </w:p>
          <w:p w14:paraId="7696F1F0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5.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Նեֆրեկտոմիա,</w:t>
            </w:r>
          </w:p>
          <w:p w14:paraId="17CC69CB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6.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Բարիատրիկ վիրաբուժություն,</w:t>
            </w:r>
          </w:p>
          <w:p w14:paraId="18034FEA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7.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Վիդեո-թորակոսկոպիկ լոբէկտոմիա՝ բոլոր հինգ թոքաբլթերի վարժանքներով,</w:t>
            </w:r>
          </w:p>
          <w:p w14:paraId="521D7C34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8.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Աճուկային ճողվածք։</w:t>
            </w:r>
          </w:p>
          <w:p w14:paraId="5032B992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505F858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Վարժանքների փաթեթը պետք է ներառի հրահանգներ՝ ներառյալ տեսանյութեր։</w:t>
            </w:r>
          </w:p>
          <w:p w14:paraId="11152DCD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Բոլոր վարժանքները պետք է լինեն հասանելի VR ռեժիմում՝ առանց հավելյալ համակարգչի։</w:t>
            </w:r>
          </w:p>
          <w:p w14:paraId="748ABF2D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VR ռեժիմը պետք է ներառի 360° վիրահատական սենյակի միջավայր՝ զգացողությունն առավել իրական դարձնելու համար։ VR ուսուցման ռեժիմը պետք է հնարավորություն տա ընտրել տարբեր խանգարող գործոնների մակարդակներ՝ ինչպիսիք են աղմուկը և ֆոնային անձնակազմը։</w:t>
            </w:r>
          </w:p>
          <w:p w14:paraId="09D519E9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F4FBD29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Ծրագրային ապահովում՝ ադմինիստրատիվ հարթակ։</w:t>
            </w:r>
          </w:p>
          <w:p w14:paraId="4118AC9B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Պետք է ներառի բոլոր վարժանքների կարգավորման հնարավորություններ՝ դժվարության մակարդակներն ու մարտահրավերները հարմարեցնելու համար։</w:t>
            </w:r>
          </w:p>
          <w:p w14:paraId="6AA2808F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2.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Պետք է տրամադրվի նախապես սահմանված դասընթացների գրադարան։</w:t>
            </w:r>
          </w:p>
          <w:p w14:paraId="772AEE60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3.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Պետք է լինի կատարողականության հետադարձ կապ՝ վարժանքի վերլուծության և դասընթացի կառավարման համար, ներառյալ ուսուցման կորերը, սխալները, բարելավման առաջարկները և յուրաքանչյուր նստաշրջանի տեսագրությունը։</w:t>
            </w:r>
          </w:p>
          <w:p w14:paraId="4507BF74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4.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Յուրաքանչյուր վարժանքի համար անցնելու/ձախողվելու սահմանաչափերը պետք է կարգավորվող լինեն և կարողանան ներմուծվել փորձագետի/ուսուցչի տվյալների հիման վրա։</w:t>
            </w:r>
          </w:p>
          <w:p w14:paraId="5548923E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5.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Վերապատրաստվողների/խմբերի կատարողականության ընդլայնված վիճակագրությունը պետք է հասանելի լինի ադմինիստրատորին։</w:t>
            </w:r>
          </w:p>
          <w:p w14:paraId="5C1F2AD7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6.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Ադմինիստրատորը պետք է կարողանա դասընթացները դասակարգել ըստ ուսուցչի։</w:t>
            </w:r>
          </w:p>
          <w:p w14:paraId="32BB5D89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7.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Պետք է ներառվի պատրաստի հավաստագրի տպագրության գործառույթ՝ հնարավորություն տալով ներմուծել լոգո և ավտոմատ ներբեռնել ուսանողների անունները։</w:t>
            </w:r>
          </w:p>
          <w:p w14:paraId="59002C08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8.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Ծրագրային ապահովման ինտերֆեյսը պետք է հասանելի լինի հետևյալ լեզուներով՝ անգլերեն, ռուսերեն։</w:t>
            </w:r>
          </w:p>
          <w:p w14:paraId="76A611E2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9.</w:t>
            </w: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ab/>
              <w:t>Օգտատերը պետք է կարողանա ստանալ ուղիղ տեխնիկական աջակցություն էկրանի համօգտագործման միջոցով։</w:t>
            </w:r>
          </w:p>
          <w:p w14:paraId="5C090948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1B5E47F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Երաշխիք ամբողջ համակարգի համար՝ ոչ պակաս, քան 1 տարի, ամբողջական համակարգի տեղադրման, կարգաբերման և փորձարկման օրվանից հաշված։</w:t>
            </w:r>
          </w:p>
          <w:p w14:paraId="1A0BD812" w14:textId="77777777" w:rsidR="006173E4" w:rsidRPr="00C96F09" w:rsidRDefault="006173E4" w:rsidP="006173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Համակարգի տեղադրումը, կարգաբերումը, փորձարկումը պետք է իրականացվի վաճառողի միջոցներով և արտադրողի կողմից սերտիֆիկացված մասնագետի կողմից, սերտիֆիկատի առկայությունը պարտադիր է։</w:t>
            </w:r>
          </w:p>
          <w:p w14:paraId="01161C5E" w14:textId="536CEEA6" w:rsidR="006173E4" w:rsidRPr="005F29A2" w:rsidRDefault="006173E4" w:rsidP="006173E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6F09">
              <w:rPr>
                <w:rFonts w:ascii="GHEA Grapalat" w:hAnsi="GHEA Grapalat"/>
                <w:sz w:val="16"/>
                <w:szCs w:val="16"/>
                <w:lang w:val="hy-AM"/>
              </w:rPr>
              <w:t>Վաճառողը պետք է ապահովի սպասարկման հասանելիություն ամենօրյա ռեժիմով՝ տեղում, նաև անմիջապես արտադրողի կողմից հեռավար ռեժիմով։</w:t>
            </w:r>
          </w:p>
        </w:tc>
        <w:tc>
          <w:tcPr>
            <w:tcW w:w="705" w:type="dxa"/>
            <w:vAlign w:val="center"/>
          </w:tcPr>
          <w:p w14:paraId="484B02E3" w14:textId="166837D3" w:rsidR="006173E4" w:rsidRPr="005F29A2" w:rsidRDefault="006173E4" w:rsidP="006173E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5F29A2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0BA95E9" w14:textId="29C28F9A" w:rsidR="006173E4" w:rsidRPr="006173E4" w:rsidRDefault="006173E4" w:rsidP="006173E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</w:tc>
      </w:tr>
    </w:tbl>
    <w:p w14:paraId="32846BAD" w14:textId="65686056" w:rsidR="00237AC8" w:rsidRPr="00E56E68" w:rsidRDefault="00237AC8">
      <w:pPr>
        <w:rPr>
          <w:rFonts w:ascii="GHEA Grapalat" w:hAnsi="GHEA Grapalat"/>
          <w:sz w:val="20"/>
          <w:szCs w:val="20"/>
        </w:rPr>
      </w:pPr>
    </w:p>
    <w:p w14:paraId="4464C52A" w14:textId="54612654" w:rsidR="006173E4" w:rsidRPr="006173E4" w:rsidRDefault="006173E4" w:rsidP="00B628AC">
      <w:pPr>
        <w:spacing w:after="120" w:line="240" w:lineRule="auto"/>
        <w:rPr>
          <w:rFonts w:ascii="GHEA Grapalat" w:hAnsi="GHEA Grapalat"/>
          <w:color w:val="000000"/>
        </w:rPr>
      </w:pPr>
      <w:r w:rsidRPr="006173E4">
        <w:rPr>
          <w:rFonts w:ascii="GHEA Grapalat" w:hAnsi="GHEA Grapalat"/>
          <w:sz w:val="20"/>
          <w:szCs w:val="20"/>
        </w:rPr>
        <w:t>*</w:t>
      </w:r>
      <w:r w:rsidRPr="00E86C1F">
        <w:rPr>
          <w:rFonts w:ascii="GHEA Grapalat" w:hAnsi="GHEA Grapalat"/>
          <w:color w:val="000000"/>
          <w:lang w:val="hy-AM"/>
        </w:rPr>
        <w:t xml:space="preserve">Գնման գործընթացն իրականացվում է «Գնումների մասին» Հայաստանի Հանրապետության օրենքի 15-րդ հոդվածի 6-րդ </w:t>
      </w:r>
      <w:r w:rsidRPr="00690E83">
        <w:rPr>
          <w:rFonts w:ascii="GHEA Grapalat" w:hAnsi="GHEA Grapalat"/>
          <w:color w:val="000000"/>
          <w:lang w:val="hy-AM"/>
        </w:rPr>
        <w:t>մասի 2-րդ կետ</w:t>
      </w:r>
      <w:r>
        <w:rPr>
          <w:rFonts w:ascii="GHEA Grapalat" w:hAnsi="GHEA Grapalat"/>
          <w:color w:val="000000"/>
          <w:lang w:val="hy-AM"/>
        </w:rPr>
        <w:t>ով</w:t>
      </w:r>
      <w:r w:rsidRPr="00E86C1F">
        <w:rPr>
          <w:rFonts w:ascii="GHEA Grapalat" w:hAnsi="GHEA Grapalat"/>
          <w:color w:val="000000"/>
          <w:lang w:val="hy-AM"/>
        </w:rPr>
        <w:t xml:space="preserve"> նախատեսված կարգով:</w:t>
      </w:r>
    </w:p>
    <w:p w14:paraId="4CD8C34F" w14:textId="2D703CBA" w:rsidR="006173E4" w:rsidRDefault="00C64003" w:rsidP="006173E4">
      <w:pPr>
        <w:jc w:val="both"/>
        <w:rPr>
          <w:rFonts w:ascii="GHEA Grapalat" w:hAnsi="GHEA Grapalat"/>
          <w:b/>
          <w:i/>
          <w:sz w:val="20"/>
          <w:szCs w:val="18"/>
          <w:lang w:val="hy-AM"/>
        </w:rPr>
      </w:pPr>
      <w:r w:rsidRPr="006173E4">
        <w:rPr>
          <w:rFonts w:ascii="GHEA Grapalat" w:hAnsi="GHEA Grapalat"/>
          <w:sz w:val="20"/>
          <w:szCs w:val="20"/>
        </w:rPr>
        <w:lastRenderedPageBreak/>
        <w:t>*</w:t>
      </w:r>
      <w:r w:rsidR="006173E4" w:rsidRPr="00290D0C">
        <w:rPr>
          <w:rFonts w:ascii="GHEA Grapalat" w:hAnsi="GHEA Grapalat"/>
          <w:b/>
          <w:i/>
          <w:sz w:val="20"/>
          <w:szCs w:val="18"/>
          <w:lang w:val="hy-AM"/>
        </w:rPr>
        <w:t>*</w:t>
      </w:r>
      <w:r w:rsidR="006173E4" w:rsidRPr="00966A9F">
        <w:rPr>
          <w:rFonts w:ascii="GHEA Grapalat" w:hAnsi="GHEA Grapalat"/>
          <w:b/>
          <w:i/>
          <w:sz w:val="20"/>
          <w:szCs w:val="18"/>
          <w:lang w:val="hy-AM"/>
        </w:rPr>
        <w:t>50 մլն. ՀՀ դրամի սահմանաչափին հավասար կամ գերազանցող պայմանագրերը պատվիրատուի կողմից ենթակա են ստորագրման՝ բուհի հոգաբարձուների խորհրդի անդամների կողմից տվյալ պայմանագիրը կնքելու որոշման հաստատման դեպքում՝ հիմք ընդունելով բուհի կանոնադրության 39-րդ կետի 6-րդ ենթակետը:</w:t>
      </w:r>
    </w:p>
    <w:p w14:paraId="32C98BBC" w14:textId="4FEBB449" w:rsidR="006173E4" w:rsidRPr="00381863" w:rsidRDefault="006173E4" w:rsidP="006173E4">
      <w:pPr>
        <w:jc w:val="both"/>
        <w:rPr>
          <w:rFonts w:ascii="GHEA Grapalat" w:hAnsi="GHEA Grapalat"/>
          <w:i/>
          <w:color w:val="FF0000"/>
          <w:sz w:val="20"/>
          <w:szCs w:val="18"/>
          <w:lang w:val="hy-AM"/>
        </w:rPr>
      </w:pPr>
      <w:r w:rsidRPr="006173E4">
        <w:rPr>
          <w:rFonts w:ascii="GHEA Grapalat" w:hAnsi="GHEA Grapalat"/>
          <w:sz w:val="20"/>
          <w:szCs w:val="20"/>
          <w:lang w:val="hy-AM"/>
        </w:rPr>
        <w:t>*</w:t>
      </w:r>
      <w:r w:rsidRPr="00290D0C">
        <w:rPr>
          <w:rFonts w:ascii="GHEA Grapalat" w:hAnsi="GHEA Grapalat"/>
          <w:b/>
          <w:i/>
          <w:sz w:val="20"/>
          <w:szCs w:val="18"/>
          <w:lang w:val="hy-AM"/>
        </w:rPr>
        <w:t>**</w:t>
      </w:r>
      <w:r w:rsidRPr="00DC646C">
        <w:rPr>
          <w:rFonts w:ascii="GHEA Grapalat" w:hAnsi="GHEA Grapalat"/>
          <w:b/>
          <w:i/>
          <w:sz w:val="20"/>
          <w:szCs w:val="18"/>
          <w:lang w:val="hy-AM"/>
        </w:rPr>
        <w:t>Մատակարարված ապրանքի</w:t>
      </w:r>
      <w:r w:rsidRPr="00DC646C">
        <w:rPr>
          <w:rFonts w:ascii="GHEA Grapalat" w:hAnsi="GHEA Grapalat"/>
          <w:i/>
          <w:sz w:val="20"/>
          <w:szCs w:val="18"/>
          <w:lang w:val="hy-AM"/>
        </w:rPr>
        <w:t xml:space="preserve"> դիմաց վճարումն իրականացվելու է ՀՀ դրամով անկանխիկ` 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վրա` </w:t>
      </w:r>
      <w:r>
        <w:rPr>
          <w:rFonts w:ascii="GHEA Grapalat" w:hAnsi="GHEA Grapalat"/>
          <w:b/>
          <w:i/>
          <w:sz w:val="20"/>
          <w:szCs w:val="18"/>
          <w:lang w:val="hy-AM"/>
        </w:rPr>
        <w:t>համաձայն</w:t>
      </w:r>
      <w:r w:rsidRPr="00DC646C">
        <w:rPr>
          <w:rFonts w:ascii="GHEA Grapalat" w:hAnsi="GHEA Grapalat"/>
          <w:b/>
          <w:i/>
          <w:sz w:val="20"/>
          <w:szCs w:val="18"/>
          <w:lang w:val="hy-AM"/>
        </w:rPr>
        <w:t>ագրի</w:t>
      </w:r>
      <w:r w:rsidRPr="00DC646C">
        <w:rPr>
          <w:rFonts w:ascii="GHEA Grapalat" w:hAnsi="GHEA Grapalat"/>
          <w:i/>
          <w:sz w:val="20"/>
          <w:szCs w:val="18"/>
          <w:lang w:val="hy-AM"/>
        </w:rPr>
        <w:t xml:space="preserve"> վճարման  ժամանակացույցով (հավելված N 3) նախատեսված ամիսներին, 5 աշխատանքային օրվա ընթացքում, բայց ոչ ուշ, քան մինչև տվյալ տարվա դեկտեմբերի 30-ը: </w:t>
      </w:r>
    </w:p>
    <w:p w14:paraId="7902838F" w14:textId="09A6DCFF" w:rsidR="006173E4" w:rsidRPr="006173E4" w:rsidRDefault="006173E4" w:rsidP="006173E4">
      <w:pPr>
        <w:jc w:val="both"/>
        <w:rPr>
          <w:rFonts w:ascii="GHEA Grapalat" w:hAnsi="GHEA Grapalat"/>
          <w:b/>
          <w:bCs/>
          <w:i/>
          <w:sz w:val="20"/>
          <w:szCs w:val="18"/>
          <w:lang w:val="hy-AM"/>
        </w:rPr>
      </w:pPr>
      <w:r w:rsidRPr="006173E4">
        <w:rPr>
          <w:rFonts w:ascii="GHEA Grapalat" w:hAnsi="GHEA Grapalat"/>
          <w:sz w:val="20"/>
          <w:szCs w:val="20"/>
          <w:lang w:val="hy-AM"/>
        </w:rPr>
        <w:t>*</w:t>
      </w:r>
      <w:r w:rsidRPr="007E7E4D">
        <w:rPr>
          <w:rFonts w:ascii="GHEA Grapalat" w:hAnsi="GHEA Grapalat"/>
          <w:i/>
          <w:sz w:val="20"/>
          <w:szCs w:val="18"/>
          <w:lang w:val="hy-AM"/>
        </w:rPr>
        <w:t>***</w:t>
      </w:r>
      <w:bookmarkStart w:id="0" w:name="_Hlk180057028"/>
      <w:r w:rsidRPr="007E7E4D">
        <w:rPr>
          <w:rFonts w:ascii="GHEA Grapalat" w:hAnsi="GHEA Grapalat"/>
          <w:i/>
          <w:sz w:val="20"/>
          <w:szCs w:val="18"/>
          <w:lang w:val="hy-AM"/>
        </w:rPr>
        <w:t>Մասնակցի կողմից ապրանքի անվանումը և տեխնիկական բնութագիրը պետք է համապատասխանեն հրավերով սահմանված տեխնիկական բնութագրի նվազագույն պահանջներին: Տվյալ դեպքում,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տվյալ մասնակցի հայտը անբավարար գնահատելու և մերժելու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, </w:t>
      </w:r>
      <w:r w:rsidRPr="0057249E">
        <w:rPr>
          <w:rFonts w:ascii="GHEA Grapalat" w:hAnsi="GHEA Grapalat"/>
          <w:i/>
          <w:sz w:val="20"/>
          <w:szCs w:val="18"/>
          <w:lang w:val="hy-AM"/>
        </w:rPr>
        <w:t xml:space="preserve">ինչպես նաև տվյալ մասնակցի </w:t>
      </w:r>
      <w:r w:rsidRPr="006173E4">
        <w:rPr>
          <w:rFonts w:ascii="GHEA Grapalat" w:hAnsi="GHEA Grapalat"/>
          <w:b/>
          <w:bCs/>
          <w:i/>
          <w:sz w:val="20"/>
          <w:szCs w:val="18"/>
          <w:lang w:val="hy-AM"/>
        </w:rPr>
        <w:t>հայտի ապահովումը գանձելու հիմք:</w:t>
      </w:r>
    </w:p>
    <w:bookmarkEnd w:id="0"/>
    <w:p w14:paraId="21F3AC03" w14:textId="72FD30BD" w:rsidR="00B95259" w:rsidRPr="006173E4" w:rsidRDefault="00187D7B" w:rsidP="006173E4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  <w:r w:rsidRPr="006173E4">
        <w:rPr>
          <w:rFonts w:ascii="GHEA Grapalat" w:hAnsi="GHEA Grapalat"/>
          <w:sz w:val="20"/>
          <w:szCs w:val="20"/>
          <w:lang w:val="hy-AM"/>
        </w:rPr>
        <w:t>****Ռուսերեն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185BE83B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8B631E2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02A3E231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A459DEF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ABE93AA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AF9E9AE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764A46A2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D87C9D5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BDF6FDF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332E3D2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1D41249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D5AB528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5C3C968" w14:textId="77777777" w:rsidR="00C64003" w:rsidRPr="006173E4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268"/>
        <w:gridCol w:w="7793"/>
        <w:gridCol w:w="698"/>
        <w:gridCol w:w="823"/>
      </w:tblGrid>
      <w:tr w:rsidR="00E62283" w:rsidRPr="00ED37C2" w14:paraId="5E719A08" w14:textId="77777777" w:rsidTr="00187D7B">
        <w:tc>
          <w:tcPr>
            <w:tcW w:w="704" w:type="dxa"/>
            <w:shd w:val="clear" w:color="auto" w:fill="auto"/>
            <w:vAlign w:val="center"/>
          </w:tcPr>
          <w:p w14:paraId="741C03EB" w14:textId="5CEF5F9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CF4EDF" w14:textId="580556CD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ED37C2">
              <w:rPr>
                <w:rFonts w:ascii="GHEA Grapalat" w:hAnsi="GHEA Grapalat"/>
                <w:sz w:val="18"/>
                <w:szCs w:val="18"/>
              </w:rPr>
              <w:t>CPV</w:t>
            </w: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11AEA2" w14:textId="4F81AA4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7793" w:type="dxa"/>
            <w:shd w:val="clear" w:color="auto" w:fill="auto"/>
            <w:vAlign w:val="center"/>
          </w:tcPr>
          <w:p w14:paraId="76654CCC" w14:textId="7BE3221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740270C" w14:textId="51F3E83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823" w:type="dxa"/>
            <w:shd w:val="clear" w:color="auto" w:fill="auto"/>
            <w:vAlign w:val="center"/>
          </w:tcPr>
          <w:p w14:paraId="6326B16D" w14:textId="74353FEA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6173E4" w:rsidRPr="00ED37C2" w14:paraId="1E2E3639" w14:textId="77777777" w:rsidTr="005F29A2">
        <w:tc>
          <w:tcPr>
            <w:tcW w:w="704" w:type="dxa"/>
            <w:vAlign w:val="center"/>
          </w:tcPr>
          <w:p w14:paraId="1B22136D" w14:textId="124E2589" w:rsidR="006173E4" w:rsidRPr="00ED37C2" w:rsidRDefault="006173E4" w:rsidP="00617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54FF061" w14:textId="0C6D4632" w:rsidR="006173E4" w:rsidRPr="00ED37C2" w:rsidRDefault="006173E4" w:rsidP="006173E4">
            <w:pPr>
              <w:rPr>
                <w:rFonts w:ascii="GHEA Grapalat" w:hAnsi="GHEA Grapalat"/>
                <w:sz w:val="18"/>
                <w:szCs w:val="18"/>
              </w:rPr>
            </w:pPr>
            <w:r w:rsidRPr="00367CD4">
              <w:rPr>
                <w:rFonts w:ascii="Sylfaen" w:hAnsi="Sylfaen"/>
                <w:sz w:val="20"/>
                <w:szCs w:val="20"/>
                <w:lang w:val="hy-AM"/>
              </w:rPr>
              <w:t>34151200</w:t>
            </w:r>
          </w:p>
        </w:tc>
        <w:tc>
          <w:tcPr>
            <w:tcW w:w="2268" w:type="dxa"/>
            <w:vAlign w:val="center"/>
          </w:tcPr>
          <w:p w14:paraId="66C55A0E" w14:textId="572AAEED" w:rsidR="006173E4" w:rsidRPr="00ED37C2" w:rsidRDefault="006173E4" w:rsidP="006173E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7CD4">
              <w:rPr>
                <w:rFonts w:ascii="Sylfaen" w:hAnsi="Sylfaen"/>
                <w:sz w:val="20"/>
                <w:szCs w:val="20"/>
                <w:lang w:val="ru-RU"/>
              </w:rPr>
              <w:t>Замена и пополнение симуляционной системы</w:t>
            </w:r>
          </w:p>
        </w:tc>
        <w:tc>
          <w:tcPr>
            <w:tcW w:w="7793" w:type="dxa"/>
            <w:vAlign w:val="center"/>
          </w:tcPr>
          <w:p w14:paraId="1B858DDF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Замена и пополнение симуляционной  системы LapSim, эксплуатируемой симуляционным центром университета</w:t>
            </w:r>
          </w:p>
          <w:p w14:paraId="6DA05A55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В центре используется система симуляции торговой марки LapSim которая включает в себя 4 следующих модуля: </w:t>
            </w:r>
          </w:p>
          <w:p w14:paraId="3BB6632B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1.</w:t>
            </w: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ab/>
              <w:t>Гистерэктомия,</w:t>
            </w:r>
          </w:p>
          <w:p w14:paraId="5F073ED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2.</w:t>
            </w: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ab/>
              <w:t>Холецистэктомия</w:t>
            </w:r>
          </w:p>
          <w:p w14:paraId="340380BF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3.</w:t>
            </w: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ab/>
              <w:t>Нефрэктомия,</w:t>
            </w:r>
          </w:p>
          <w:p w14:paraId="056EFEC6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4.</w:t>
            </w: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ab/>
              <w:t>Видеоторакоскопическая лобэктомия с упражнениями всех пяти долей.,</w:t>
            </w:r>
          </w:p>
          <w:p w14:paraId="0E30AE2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Эксплуатируемую симуляционную систему LapSim в центре следует заменить такой же моделью, с совершенно новой системой симуляции последнего поколения, которая будет содержать все функции и модули,  упомянутые выше. Заказчик передает поставщику имеющееся в центре и работоспособную систему симуляции производства LapSim с существующими функциями и модулями и взамен получает от поставщика совершенно новую систему симуляции последнего поколения той же модели, включающую в себя те же функции и модули последнего обновления. Кроме того, система нового поколения также должна быть оснащена указанными ниже дополнительными учебными модулями, а также системой виртуальной реальности VR для выполнения полноценных учебных упражнений.</w:t>
            </w:r>
          </w:p>
          <w:p w14:paraId="7C96A952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                   1. Гинекологический модуль,</w:t>
            </w:r>
          </w:p>
          <w:p w14:paraId="3AEA98B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2. Аппендэктомия,</w:t>
            </w:r>
          </w:p>
          <w:p w14:paraId="54F25E81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     3. Бариатрическая хирургия,</w:t>
            </w:r>
          </w:p>
          <w:p w14:paraId="71205E84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     4. Паховая грыжа.</w:t>
            </w:r>
          </w:p>
          <w:p w14:paraId="01D6DE20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Показатели нового симулятора:</w:t>
            </w:r>
          </w:p>
          <w:p w14:paraId="2B1421F5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быть полностью компьютеризированным и интерактивным.</w:t>
            </w:r>
          </w:p>
          <w:p w14:paraId="3E676D8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работать на компьютере.</w:t>
            </w:r>
          </w:p>
          <w:p w14:paraId="20E297E3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иметь сертификацию CE.</w:t>
            </w:r>
          </w:p>
          <w:p w14:paraId="2FE994E4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Система должна включать в себя:</w:t>
            </w:r>
          </w:p>
          <w:p w14:paraId="2F01B5D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1. Ножная педаль для активации электрохирургической коагуляции,</w:t>
            </w:r>
          </w:p>
          <w:p w14:paraId="6FAA9A40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2. Инструменты тактильного интерфейса, не менее 2,</w:t>
            </w:r>
          </w:p>
          <w:p w14:paraId="7EEC8793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lastRenderedPageBreak/>
              <w:t>3. Запатентованное устройство слежения, основанное на технологии высокоточного слежения.</w:t>
            </w:r>
          </w:p>
          <w:p w14:paraId="531A1C32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4. Эргономичные ручки для инструментов, не менее 2,</w:t>
            </w:r>
          </w:p>
          <w:p w14:paraId="2BB88581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5. Камера.</w:t>
            </w:r>
          </w:p>
          <w:p w14:paraId="60E66972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включать в себя обнаружение движения с 5 степенями свободы: наклон (вперед/назад), наклон (вверх/вниз), вращение (влево/вправо), вращение ручки и открытие/закрытие.</w:t>
            </w:r>
          </w:p>
          <w:p w14:paraId="0268347A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обеспечивать тактильную (силовую) обратную связь с тремя степенями свободы: ввод, наклон и вращение.</w:t>
            </w:r>
          </w:p>
          <w:p w14:paraId="72B1DBAC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Тележка симулятора должна передвигаться на колесах для удобства перемещения.</w:t>
            </w:r>
          </w:p>
          <w:p w14:paraId="2C454DE6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иметь сенсорную панель сбоку для облегчения управления упражнениями.</w:t>
            </w:r>
          </w:p>
          <w:p w14:paraId="79CA370F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иметь основной сенсорный монитор с диагональю не менее 27 дюймов.</w:t>
            </w:r>
          </w:p>
          <w:p w14:paraId="5DAF37BA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Высота тренажера должна иметь электрическую регулировку.</w:t>
            </w:r>
          </w:p>
          <w:p w14:paraId="25F9CF63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обеспечивать полную подготовку в области лапароскопической хирургии.</w:t>
            </w:r>
          </w:p>
          <w:p w14:paraId="7B95C341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позволять хирургу и ассистенту раздельно, но одновременно управлять инструментами и камерой на одном экране.</w:t>
            </w:r>
          </w:p>
          <w:p w14:paraId="3B70A0F4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Камера должна позволять устанавливать:</w:t>
            </w:r>
          </w:p>
          <w:p w14:paraId="6ADB92B8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1. Угловая оптика,</w:t>
            </w:r>
          </w:p>
          <w:p w14:paraId="04989422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2. Увеличение,</w:t>
            </w:r>
          </w:p>
          <w:p w14:paraId="6C77966B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3. Интенсивность света.</w:t>
            </w:r>
          </w:p>
          <w:p w14:paraId="42D27E4F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Графический дисплей должен иметь возможность переключения между режимами 2D и 3D.</w:t>
            </w:r>
          </w:p>
          <w:p w14:paraId="204464DC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Должны быть предусмотрены сменные оригинальные ручки для наложения швов, чтобы приблизить обучение наложения швов  к реальности.</w:t>
            </w:r>
          </w:p>
          <w:p w14:paraId="7ADDFC53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Камера должна позволять устанавливать:</w:t>
            </w:r>
          </w:p>
          <w:p w14:paraId="3125E308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1. Угловая оптика,</w:t>
            </w:r>
          </w:p>
          <w:p w14:paraId="15836C85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2. Увеличение,</w:t>
            </w:r>
          </w:p>
          <w:p w14:paraId="6DE6F026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3. Интенсивность света.</w:t>
            </w:r>
          </w:p>
          <w:p w14:paraId="4F97C6BC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Графический дисплей должен иметь возможность переключения между режимами 2D и 3D.</w:t>
            </w:r>
          </w:p>
          <w:p w14:paraId="0CAFE78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Должны быть предусмотрены сменные оригинальные швейные ручки, чтобы приблизить обучение шитью к реальности.</w:t>
            </w:r>
          </w:p>
          <w:p w14:paraId="5352CA1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lastRenderedPageBreak/>
              <w:t>Тренажер должен позволять отрабатывать основные навыки (базовые навыки) как минимум 17 различных упражнениях, таких как:</w:t>
            </w:r>
          </w:p>
          <w:p w14:paraId="2A2095B9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1. Навигация по камере,</w:t>
            </w:r>
          </w:p>
          <w:p w14:paraId="3F1CB638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2. Инструмент навигации,</w:t>
            </w:r>
          </w:p>
          <w:p w14:paraId="4B875E48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3. Координация,</w:t>
            </w:r>
          </w:p>
          <w:p w14:paraId="2338C521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4. Зажим,</w:t>
            </w:r>
          </w:p>
          <w:p w14:paraId="53EF35B7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5. Разрез</w:t>
            </w:r>
          </w:p>
          <w:p w14:paraId="1AEC8633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6. Накладывание шва,</w:t>
            </w:r>
          </w:p>
          <w:p w14:paraId="7EE50866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7. Введение катетера,</w:t>
            </w:r>
          </w:p>
          <w:p w14:paraId="338021E6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8. Применение зажимов,</w:t>
            </w:r>
          </w:p>
          <w:p w14:paraId="55A13D4F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9. Подъем и погрузочно-разгрузочные работы,</w:t>
            </w:r>
          </w:p>
          <w:p w14:paraId="25B9E7DA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10. Управление кишечником,</w:t>
            </w:r>
          </w:p>
          <w:p w14:paraId="68005C1A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11. Тонкая диссекция,</w:t>
            </w:r>
          </w:p>
          <w:p w14:paraId="70DA3D57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12. Запечатывание и резка,</w:t>
            </w:r>
          </w:p>
          <w:p w14:paraId="7F702205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13. Точность и скорость,</w:t>
            </w:r>
          </w:p>
          <w:p w14:paraId="0BD61DEB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14. Передача пегов ,</w:t>
            </w:r>
          </w:p>
          <w:p w14:paraId="30467CD7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15. Вырезка шаблона,</w:t>
            </w:r>
          </w:p>
          <w:p w14:paraId="1B300DF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16. Соединительное звено,</w:t>
            </w:r>
          </w:p>
          <w:p w14:paraId="1D955A22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17. Кольцо из металлической проволоки.</w:t>
            </w:r>
          </w:p>
          <w:p w14:paraId="05AF9F2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Симулятор должен включать в себя упражнения по управлению камерой для ознакомления с анатомией живота и таза.</w:t>
            </w:r>
          </w:p>
          <w:p w14:paraId="3D7A2623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Замененный и модернизированный симулятор должен включать в себя приведенные ниже модули и обеспечивать обучение следующим операциям:</w:t>
            </w:r>
          </w:p>
          <w:p w14:paraId="1215EDA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1. Гинекологический модуль,</w:t>
            </w:r>
          </w:p>
          <w:p w14:paraId="6E4BBAF8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2. Гистерэктомия,</w:t>
            </w:r>
          </w:p>
          <w:p w14:paraId="6A50B3FA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3. Холецистэктомия,</w:t>
            </w:r>
          </w:p>
          <w:p w14:paraId="35156FA3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4. Аппендэктомия,</w:t>
            </w:r>
          </w:p>
          <w:p w14:paraId="126896AF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5. Нефрэктомия,</w:t>
            </w:r>
          </w:p>
          <w:p w14:paraId="51698294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6. Бариатрическая хирургия,</w:t>
            </w:r>
          </w:p>
          <w:p w14:paraId="57C33AC9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7. Видеоторакоскопическая лобэктомия с упражнениями всех пяти долей,</w:t>
            </w:r>
          </w:p>
          <w:p w14:paraId="77B314BF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8. Паховая грыжа.</w:t>
            </w:r>
          </w:p>
          <w:p w14:paraId="2C2FDA86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В комплект обучения должны входить инструкции, в том числе видео.</w:t>
            </w:r>
          </w:p>
          <w:p w14:paraId="42DF1953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Все упражнения должны быть доступны в режиме VR без дополнительного компьютера.</w:t>
            </w:r>
          </w:p>
          <w:p w14:paraId="03DB6C68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Режим VR должен включать в себя панораму операционной на 360°, чтобы сделать процесс более реалистичным.</w:t>
            </w:r>
          </w:p>
          <w:p w14:paraId="13DA90C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lastRenderedPageBreak/>
              <w:t xml:space="preserve"> Режим обучения VR должен позволять вам выбирать различные уровни отвлекающих факторов, таких как шум и фоновый персонал.</w:t>
            </w:r>
          </w:p>
          <w:p w14:paraId="42F1B2BB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Программное обеспечение: административная платформа.</w:t>
            </w:r>
          </w:p>
          <w:p w14:paraId="4D629ADB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Должны быть включены параметры настройки для всех упражнений, позволяющие регулировать уровни сложности и задачи.</w:t>
            </w:r>
          </w:p>
          <w:p w14:paraId="5ADBA51D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Должна быть предоставлена библиотека для заранее предусмотренных курсов.</w:t>
            </w:r>
          </w:p>
          <w:p w14:paraId="375A3668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1. Должна быть обратная связь по результатам обучения для анализа обучения и управления курсом, включая кривые обучения, ошибки, предложения по улучшению и видеозапись каждого занятия.</w:t>
            </w:r>
          </w:p>
          <w:p w14:paraId="1AE60AB3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2. Пороговые значения «пройдено/не пройдено» для каждого упражнения должны быть настраиваемыми и могут быть импортированы на основе данных эксперта/учителя.</w:t>
            </w:r>
          </w:p>
          <w:p w14:paraId="0635437B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3. Расширенная статистика эффективности стажеров/групп должна быть доступна администратору.</w:t>
            </w:r>
          </w:p>
          <w:p w14:paraId="446A7FFA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4. Администратор должен иметь возможность классифицировать курсы по преподавателям.</w:t>
            </w:r>
          </w:p>
          <w:p w14:paraId="44BC7FCC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5. Должна быть включена готовая функция печати сертификатов, позволяющая импортировать логотип и автоматически загружать имена студентов.</w:t>
            </w:r>
          </w:p>
          <w:p w14:paraId="0E7F971E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6. Интерфейс программы должен быть доступен на следующих языках: английский, русский.</w:t>
            </w:r>
          </w:p>
          <w:p w14:paraId="4FD523DA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7. Пользователь должен иметь возможность получать техническую поддержку в реальном времени посредством совместного использования экрана.</w:t>
            </w:r>
          </w:p>
          <w:p w14:paraId="3ECD46C0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Гарантия на всю систему не менее 1 года с момента установки, настройки и тестирования всей системы.</w:t>
            </w:r>
          </w:p>
          <w:p w14:paraId="64200472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Установка, настройка, тестирование системы должны осуществляться за счет продавца и сертифицированным производителем специалистом.</w:t>
            </w:r>
          </w:p>
          <w:p w14:paraId="3B577B4E" w14:textId="77777777" w:rsidR="006173E4" w:rsidRPr="00367CD4" w:rsidRDefault="006173E4" w:rsidP="006173E4">
            <w:pP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наличие сертификата обязательно.</w:t>
            </w:r>
          </w:p>
          <w:p w14:paraId="3C1CBA5B" w14:textId="26223CC6" w:rsidR="006173E4" w:rsidRPr="00ED37C2" w:rsidRDefault="006173E4" w:rsidP="006173E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7CD4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Продавец должен обеспечить ежедневную доступность сервиса на месте, в том числе напр разрезямую от производителя удаленно.</w:t>
            </w:r>
          </w:p>
        </w:tc>
        <w:tc>
          <w:tcPr>
            <w:tcW w:w="698" w:type="dxa"/>
            <w:vAlign w:val="center"/>
          </w:tcPr>
          <w:p w14:paraId="352604C9" w14:textId="0E11199C" w:rsidR="006173E4" w:rsidRPr="00ED37C2" w:rsidRDefault="006173E4" w:rsidP="006173E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823" w:type="dxa"/>
            <w:vAlign w:val="center"/>
          </w:tcPr>
          <w:p w14:paraId="0E9250B0" w14:textId="5BB7C5A8" w:rsidR="006173E4" w:rsidRPr="006173E4" w:rsidRDefault="006173E4" w:rsidP="006173E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</w:rPr>
      </w:pPr>
    </w:p>
    <w:p w14:paraId="5675D8FD" w14:textId="0B1148E1" w:rsidR="005F29A2" w:rsidRDefault="005F29A2" w:rsidP="00E56E68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5F29A2">
        <w:rPr>
          <w:rFonts w:ascii="GHEA Grapalat" w:hAnsi="GHEA Grapalat"/>
          <w:b/>
          <w:bCs/>
          <w:sz w:val="20"/>
          <w:szCs w:val="20"/>
          <w:lang w:val="ru-RU"/>
        </w:rPr>
        <w:t>*Заявка на закупку сделана на основании Закона "О закупках" РА статьи 15, части 6.</w:t>
      </w:r>
    </w:p>
    <w:p w14:paraId="5552800A" w14:textId="77777777" w:rsidR="006173E4" w:rsidRPr="006173E4" w:rsidRDefault="006173E4" w:rsidP="006173E4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6173E4">
        <w:rPr>
          <w:rFonts w:ascii="GHEA Grapalat" w:hAnsi="GHEA Grapalat"/>
          <w:b/>
          <w:bCs/>
          <w:sz w:val="20"/>
          <w:szCs w:val="20"/>
          <w:lang w:val="ru-RU"/>
        </w:rPr>
        <w:t>*Договоры, сумма которых равна или превышает лимит в 50 миллионов драмов, подлежат подписанию заказчиком после утверждения решения о подписании договора членами Попечительского совета университета на основании подпункта 6 пункта 39 устава университета.</w:t>
      </w:r>
    </w:p>
    <w:p w14:paraId="5906DD24" w14:textId="77777777" w:rsidR="006173E4" w:rsidRPr="006173E4" w:rsidRDefault="006173E4" w:rsidP="006173E4">
      <w:pPr>
        <w:rPr>
          <w:rFonts w:ascii="GHEA Grapalat" w:hAnsi="GHEA Grapalat"/>
          <w:b/>
          <w:bCs/>
          <w:sz w:val="20"/>
          <w:szCs w:val="20"/>
          <w:lang w:val="ru-RU"/>
        </w:rPr>
      </w:pPr>
    </w:p>
    <w:p w14:paraId="775EA24A" w14:textId="77777777" w:rsidR="006173E4" w:rsidRPr="006173E4" w:rsidRDefault="006173E4" w:rsidP="006173E4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6173E4">
        <w:rPr>
          <w:rFonts w:ascii="GHEA Grapalat" w:hAnsi="GHEA Grapalat"/>
          <w:b/>
          <w:bCs/>
          <w:sz w:val="20"/>
          <w:szCs w:val="20"/>
          <w:lang w:val="ru-RU"/>
        </w:rPr>
        <w:lastRenderedPageBreak/>
        <w:t>*Оплата за поставленный товар будет осуществляться безналичным путем в драмах РА путем перевода денежных средств на расчетный счет продавца. Перевод денежных средств осуществляется на основании протокола приема-передачи в месяцы, предусмотренные графиком платежей по договору (приложение № 3), в течение 5 рабочих дней, но не позднее 30 декабря данного года.</w:t>
      </w:r>
    </w:p>
    <w:p w14:paraId="57E4350E" w14:textId="0484E686" w:rsidR="006173E4" w:rsidRPr="006173E4" w:rsidRDefault="006173E4" w:rsidP="006173E4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6173E4">
        <w:rPr>
          <w:rFonts w:ascii="GHEA Grapalat" w:hAnsi="GHEA Grapalat"/>
          <w:b/>
          <w:bCs/>
          <w:sz w:val="20"/>
          <w:szCs w:val="20"/>
          <w:lang w:val="ru-RU"/>
        </w:rPr>
        <w:t>*В данном случае, если оценочная комиссия фиксирует несоответствия в полном описании товара, предложенного участником в заявке, требованиям, изложенным в приглашении, и они не исправляются участником в установленном порядке или в результате исправления возникают другие несоответствия, то указанное обстоятельство является основанием для неудовлетворительной оценки и отклонения заявки данного участника, а также основание для взимания обеспечения по заявке данного участника.</w:t>
      </w:r>
    </w:p>
    <w:p w14:paraId="3B4786D0" w14:textId="4DCAAB72" w:rsidR="00187D7B" w:rsidRPr="00187D7B" w:rsidRDefault="00187D7B" w:rsidP="00E56E68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187D7B">
        <w:rPr>
          <w:rFonts w:ascii="GHEA Grapalat" w:hAnsi="GHEA Grapalat"/>
          <w:b/>
          <w:bCs/>
          <w:sz w:val="20"/>
          <w:szCs w:val="20"/>
          <w:lang w:val="ru-RU"/>
        </w:rPr>
        <w:t>*****В случае возможности различной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sectPr w:rsidR="00187D7B" w:rsidRPr="00187D7B" w:rsidSect="00A623EA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C6A1A"/>
    <w:rsid w:val="000D0B90"/>
    <w:rsid w:val="000D3ED0"/>
    <w:rsid w:val="00146EC7"/>
    <w:rsid w:val="0016394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50361"/>
    <w:rsid w:val="00257693"/>
    <w:rsid w:val="002944DF"/>
    <w:rsid w:val="002B082E"/>
    <w:rsid w:val="002D1E39"/>
    <w:rsid w:val="00321884"/>
    <w:rsid w:val="00331D0D"/>
    <w:rsid w:val="003464A2"/>
    <w:rsid w:val="00347877"/>
    <w:rsid w:val="003613BA"/>
    <w:rsid w:val="00366ED7"/>
    <w:rsid w:val="00382EA4"/>
    <w:rsid w:val="00384808"/>
    <w:rsid w:val="003F0AB4"/>
    <w:rsid w:val="00402FE1"/>
    <w:rsid w:val="00427AE2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5020DD"/>
    <w:rsid w:val="00502E40"/>
    <w:rsid w:val="005366EA"/>
    <w:rsid w:val="00567FCE"/>
    <w:rsid w:val="005710A8"/>
    <w:rsid w:val="005B653C"/>
    <w:rsid w:val="005C411E"/>
    <w:rsid w:val="005D442E"/>
    <w:rsid w:val="005F29A2"/>
    <w:rsid w:val="006173E4"/>
    <w:rsid w:val="00640BDB"/>
    <w:rsid w:val="0067570B"/>
    <w:rsid w:val="006D2A39"/>
    <w:rsid w:val="006E0BC7"/>
    <w:rsid w:val="0074334B"/>
    <w:rsid w:val="00754C18"/>
    <w:rsid w:val="0079392C"/>
    <w:rsid w:val="007B2C61"/>
    <w:rsid w:val="007C1FFB"/>
    <w:rsid w:val="007C3B50"/>
    <w:rsid w:val="007D64B8"/>
    <w:rsid w:val="007E61F7"/>
    <w:rsid w:val="008202C0"/>
    <w:rsid w:val="008372B0"/>
    <w:rsid w:val="0084111B"/>
    <w:rsid w:val="00871075"/>
    <w:rsid w:val="0087681E"/>
    <w:rsid w:val="00880938"/>
    <w:rsid w:val="008A0A16"/>
    <w:rsid w:val="008B367B"/>
    <w:rsid w:val="008E33CD"/>
    <w:rsid w:val="00906A5D"/>
    <w:rsid w:val="00952648"/>
    <w:rsid w:val="00973142"/>
    <w:rsid w:val="00984C5D"/>
    <w:rsid w:val="009866FA"/>
    <w:rsid w:val="009B4AEA"/>
    <w:rsid w:val="009C0B90"/>
    <w:rsid w:val="009D439E"/>
    <w:rsid w:val="009F2A61"/>
    <w:rsid w:val="00A16CA9"/>
    <w:rsid w:val="00A16FC8"/>
    <w:rsid w:val="00A300D8"/>
    <w:rsid w:val="00A623EA"/>
    <w:rsid w:val="00A630F5"/>
    <w:rsid w:val="00AF7829"/>
    <w:rsid w:val="00B015C9"/>
    <w:rsid w:val="00B3135F"/>
    <w:rsid w:val="00B52CA1"/>
    <w:rsid w:val="00B628AC"/>
    <w:rsid w:val="00B95259"/>
    <w:rsid w:val="00BD7475"/>
    <w:rsid w:val="00C43A02"/>
    <w:rsid w:val="00C56210"/>
    <w:rsid w:val="00C64003"/>
    <w:rsid w:val="00C731B2"/>
    <w:rsid w:val="00C9260C"/>
    <w:rsid w:val="00CB2A01"/>
    <w:rsid w:val="00CD5C44"/>
    <w:rsid w:val="00CD7CA3"/>
    <w:rsid w:val="00CE1E32"/>
    <w:rsid w:val="00CF2E7F"/>
    <w:rsid w:val="00D50429"/>
    <w:rsid w:val="00D90FCA"/>
    <w:rsid w:val="00DB5D8D"/>
    <w:rsid w:val="00DC0BA2"/>
    <w:rsid w:val="00E1280B"/>
    <w:rsid w:val="00E2234A"/>
    <w:rsid w:val="00E30E91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3517F"/>
    <w:rsid w:val="00F41B17"/>
    <w:rsid w:val="00F66FE9"/>
    <w:rsid w:val="00FC1B1D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9</Pages>
  <Words>2219</Words>
  <Characters>12652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2023-09-29T05:35:00Z</dcterms:created>
  <dcterms:modified xsi:type="dcterms:W3CDTF">2025-03-04T08:48:00Z</dcterms:modified>
</cp:coreProperties>
</file>