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ՀՀԿԳՄՍՆԷԱՃԾՁԲ-25/41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այլ պոլիգրաֆիական արտադրանքի տպագրման ծառայությունների /բրայլյան տառատեսակ/</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Հերմինե Ալոյան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010-599-656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hermine.aloyan@escs.am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ՀՀԿԳՄՍՆԷԱՃԾՁԲ-25/41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այլ պոլիգրաֆիական արտադրանքի տպագրման ծառայությունների /բրայլյան տառատեսակ/</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այլ պոլիգրաֆիական արտադրանքի տպագրման ծառայությունների /բրայլյան տառատեսակ/</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ՀՀԿԳՄՍՆԷԱՃԾՁԲ-25/41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hermine.aloyan@escs.am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այլ պոլիգրաֆիական արտադրանքի տպագրման ծառայությունների /բրայլյան տառատեսակ/</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393.69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4.4047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411.09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2025.03.18.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ՀՀԿԳՄՍՆԷԱՃԾՁԲ-25/41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ՀՀԿԳՄՍՆԷԱՃԾՁԲ-25/41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«ՀՀԿԳՄՍՆԷԱՃԾՁԲ-25/41»*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ՀՀԿԳՄՍՆԷԱՃԾՁԲ-25/41*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«ՀՀԿԳՄՍՆԷԱՃԾՁԲ-25/41»*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ՀՀԿԳՄՍՆԷԱՃԾՁԲ-25/41*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Դասագրքի անվանումը. «Մայրենի 3», 1-ին և   2-րդ մասեր /3-րդ դասարան/ 
Նախատեսվում է ձեռք բերել 3-րդ դասարանի «Մայրենի 3», 1-ին և   2-րդ մասեր /«Զանգակ-97» ՍՊԸ, հեղ. Ա. Բալայան, Կ. Չիբուխչյան/ դասագիրքը` տպագրված բրայլյան տառատեսակով:
Բրայլյան յուրաքանչյուր դասագրքի.
Էջերի քանակը՝ 220
Մեկ թերթի չափսը՝ 21 x 30 սմ,
Թղթի տեսակը՝ օֆսեթ,
Թղթի քաշը՝ 160-170 գրամ/մետր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Դասագրքերը տպագրվում են երկու փուլով: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իրականացվում է Կատարողի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Դասագրքի անվանումը. «Ռուսաց լեզու 3»   
1-ին և 2-րդ մասեր /3-րդ դասարան/, 
Նախատեսվում է ձեռք բերել  3-րդ դասարանի «Ռուսաց լեզու 3», 1-ին և   2-րդ մասեր  /«Մանմար» ՓԲԸ, հեղ.՝ Ռ. Շտոյան, Կ.Թամիրօղլյան/ դասագիրքը՝ տպագրված բրայլյան տառատեսակով:
Բրայլյան յուրաքանչյուր դասագրքի.
Էջերի քանակը՝ 216
Մեկ թերթի չափսը՝ 21 x 30 սմ,
Թղթի տեսակը՝ օֆսեթ,
Թղթի քաշը՝ 160-170 գրամ/մետր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Դասագրքերը տպագրվում են երկու փուլով: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իրականացվում է Կատարողի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Դասագրքի անվանումը. «Ես և շրջակա աշխարհը 3» 1-ին, 2-րդ մասեր / 3-րդ դասարան,/
Նախատեսվում է ձեռք բերել 3-րդ դասարանի «Ես և շրջակա աշխարհը 3» 1-ին, 2-րդ մասեր /«Աստղիկ գրատուն» ՍՊԸ, հեղ. Գ.Հովհաննիսյան, Փ.Դավթյան, Մ.Ղուկասյան/ դասագիրքը՝ տպագրված բրայլյան տառատեսակով:
Բրայլյան յուրաքանչյուր դասագրքի.
Էջերի քանակը՝ 192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իրականացվում է Կատարողի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Դասագրքի անվանումը. «Իմ հայրենիքը 5» /5-րդ դասարան/
Նախատեսվում է ձեռք բերել  5-րդ դասարանի «Իմ հայրենիքը 5» /«Զանգակ-97» ՍՊԸ, հեղ.՝ Լ.Մկրտչյան, Ս.Քոչարյան, Հ.Ղևոնդյան/   դասագիրքը, տպագրված բրայլյան տառատեսակով:
Բրայլյան յուրաքանչյուր դասագրքի.
Էջերի քանակը՝ 144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իրականացվում է Կատարողի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Դասագրքի անվանումը. «Ռուսաց լեզու 5» /5-րդ դասարան/
Նախատեսվում է ձեռք բերել 5-րդ դասարանի «Ռուսաց լեզու 5» «Մանմար» ՓԲԸ , հեղ.՝ Տ.Բաբայան, Մ.Եղիազարյան/  դասագիրքը՝ տպագրված բրայլյան տառատեսակով:
Բրայլյան յուրաքանչյուր դասագրքի 
Էջերի քանակը՝ 176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անվանումը:Դասագրքերը տպագրվում են երկու փուլով: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իրականացվում է Կատարողի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Դասագրքի անվանումը.  «Երաժշտություն 6» / 6-րդ դասարան/
Նախատեսվում է ձեռք բերել 6-րդ դասարանի «Երաժշտություն 6» /«Զանգակ-97» ՍՊԸ, հեղ.՝  Տ.Շախկուլյան, Ա.Ավանեսով/ դասագիրքը՝ տպագրված բրայլյան տառատեսակով:
Բրայլյան յուրաքանչյուր դասագրքի
Էջերի քանակը՝ 120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իրականացվում է Կատարողի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Դասագրքի անվանումը.  «Ռուսաց լեզու 6» / 6-րդ դասարան/ Նախատեսվում է ձեռք բերել 6-րդ դասարանի «Ռուսաց լեզու 6» /«Մանմար» ՓԲԸ, հեղ.՝  Տ.Բաբայան,, Մ.Եղիազարյան/ դասագիրքը՝ տպագրված բրայլյան տառատեսակով:
Բրայլյան յուրաքանչյուր դասագրքի
Էջերի քանակը՝ 176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անվանումը:Դասագրքերը տպագրվում են երկու փուլով: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իրականացվում է Կատարողի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Դասագրքի անվանումը.  «Բնություն 6» / 6-րդ դասարան/
Նախատեսվում է ձեռք բերել 6-րդ դասարանի «Բնություն 6 » /«Աստղիկ գրատուն» ՍՊԸ, հեղ.՝ Է.Ղազարայան,  Գ.Մելիքյան,  Թ.Վարդանյան, Լ.Հակոբյան/ դասագիրքը՝ տպագրված բրայլյան տառատեսակով:
Բրայլյան յուրաքանչյուր դասագրքի
Էջերի քանակը՝ 176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անվանումը:Դասագրքերը տպագրվում են երկու փուլով: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իրականացվում է Կատարողի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Դասագրքի անվանումը.  «Ռուսաց լեզու 7» 
/7-րդ դասարան/
Նախատեսվում է ձեռք բերել 7-րդ դասարանի «Ռուսաց լեզու 7» /«Մանմար» ՓԲԸ, հեղ.՝ Տ.Բաբայան, Մ.Եղիազարյան/ դասագիրքը՝ տպագրված բրայլյան տառատեսակով:
Բրայլյան յուրաքանչյուր դասագրքի
Էջերի քանակը՝ 176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Դասագրքերը տպագրվում են երկու փուլով: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իրականացվում է Կատարողի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Դասագրքի անվանումը. «Երաժշտություն 7» /7-րդ դասարան/
Նախատեսվում է ձեռք բերել  7-րդ դասարանի «Երաժշտություն 7» /«Զանգակ-97» ՍՊԸ, հեղ.՝ Տ. Շախկուլյան/   դասագիրքը, տպագրված բրայլյան տառատեսակով:
Բրայլյան յուրաքանչյուր դասագրքի.
Էջերի քանակը՝ 120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իրականացվում է Կատարողի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Դասագրքի անվանումը. «Հայոց լեզու 8» /8-րդ դասարան/
Նախատեսվում է ձեռք բերել  8-րդ դասարանի «Հայոց լեզու 8» /«Աստղիկ գրատուն» ՍՊԸ, հեղ.՝ Փառանձեմ Մեյթիխանյան/  դասագիրքը, տպագրված բրայլյան տառատեսակով:
Բրայլյան յուրաքանչյուր դասագրքի.
Էջերի քանակը՝ 160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Դասագրքերը տպագրվում են երկու փուլով: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իրականացվում է Կատարողի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Դասագրքի անվանումը. «Գրականություն 8» /8-րդ դասարան/ Նախատեսվում է ձեռք բերել  8-րդ դասարանի «Գրականություն 8» /«Անտարես» ՍՊԸ, հեղ.՝ Ա. Նիկողոսյան, Ա.Վարդանյան/   դասագիրքը, տպագրված բրայլյան տառատեսակով:
Բրայլյան յուրաքանչյուր դասագրքի.
Էջերի քանակը՝ 176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իրականացվում է Կատարողի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Դասագրքի անվանումը. «Համաշխարհային պատմություն  8» /8-րդ դասարան/
Նախատեսվում է ձեռք բերել  8-րդ դասարանի «Համաշխարհային պատմություն 8» /«Զանգակ-97» ՍՊԸ, հեղ.՝ Ա. Նազարյան, Ա.Քոսյան, Ռ.Ղազարյան/   դասագիրքը, տպագրված բրայլյան տառատեսակով:
Բրայլյան յուրաքանչյուր դասագրքի.
Էջերի քանակը՝ 176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իրականացվում է Կատարողի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Դասագրքի անվանումը. «Աշխարհագրություն 8» /8-րդ դասարան/
Նախատեսվում է ձեռք բերել  8-րդ դասարանի «Աշխարհագրություն 8» /«Մանմար» ՓԲԸ, հեղ.՝ Ա. Հովսեփյան, Ռ.Մարգարյան/   դասագիրքը, տպագրված բրայլյան տառատեսակով:
Բրայլյան յուրաքանչյուր դասագրքի.
Էջերի քանակը՝ 176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Դասագրքերը տպագրվում են երկու փուլով: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իրականացվում է Կատարողի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Դասագրքի անվանումը.  «Հասարակագիտություն 8»/ 
8-րդ դասարան/
Նախատեսվում է ձեռք բերել  8-րդ դասարանի «Հասարակագիտություն 8» /«Զանգակ-97» ՍՊԸ, հեղ.՝ Կ.Հարությունյան, Տ.Սիմոնյան, Հ.Բարսեղյան/   դասագիրքը, տպագրված բրայլյան տառատեսակով:
Բրայլյան յուրաքանչյուր դասագրքի.
Էջերի քանակը՝ 136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իրականացվում է Կատարողի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Դասագրքի անվանումը.  «Կենսաբանություն 8»/ 
8-րդ դասարան/
Նախատեսվում է ձեռք բերել  8-րդ դասարանի «Կենսաբանություն 8» /«Աստղիկ գրատուն» ՍՊԸ, հեղ.՝ Ա.Կարապետյան, Լ.Հակոբյան, Գ.Սևոյան, Ա.Եսայան/   դասագիրքը, տպագրված բրայլյան տառատեսակով:
Բրայլյան յուրաքանչյուր դասագրքի.
Էջերի քանակը՝ 176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Դասագրքերը տպագրվում են երկու փուլով: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իրականացվում է Կատարողի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Դասագրքի անվանումը.  «Երաժշտություն 8»
 /8-րդ դասարան/
Նախատեսվում է ձեռք բերել  8-րդ դասարանի «Երաժշտություն 8» /«Զանգակ-97» ՍՊԸ, հեղ.՝ Ա.Ավանեսով, Տ. Շախկուլյան/   դասագիրքը, տպագրված բրայլյան տառատեսակով:
Բրայլյան յուրաքանչյուր դասագրքի.
Էջերի քանակը՝ 120
Մեկ թերթի չափսը՝ 21 x 30 սմ,
Թղթի տեսակը՝ օֆսեթ,
Թղթի քաշը՝ 160-170 գր. մեկ մետր քառակուսի: Կազմի տեսակը ՝ կոշտ, զսպանակ կռնակի վրա հավաքած: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իրականացվում է Կատարողի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Դասագրքի անվանումը.  «Հայոց լեզու 10»
/ 10-րդ դասարան/
Նախատեսվում է ձեռք բերել  10-րդ դասարանի «Հայոց լեզու 10» /«Զանգակ-97» ՍՊԸ, հեղ.՝ Հ. Զաքարյան, Յու. Ավետիսյան, Գ.Մկրտչյան, Լ.Գրիգորյան/   դասագիրքը, տպագրված բրայլյան տառատեսակով:
Բրայլյան յուրաքանչյուր դասագրքի.
Էջերի քանակը՝ 176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Դասագրքերը տպագրվում են երկու փուլով: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իրականացվում է Կատարողի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Դասագրքի անվանումը.  «Հայ գրականություն 10»
/ 10-րդ դասարան/
Նախատեսվում է ձեռք բերել  10-րդ դասարանի «Հայ գրականություն 10» /«Էդիթ պրինտ» ՍՊԸ, հեղ.՝ Ա. Մակարյան, Թ.Թովմասյան/ դասագիրքը, տպագրված բրայլյան տառատեսակով:
Բրայլյան յուրաքանչյուր դասագրքի.
Էջերի քանակը՝ 192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Դասագրքերը տպագրվում են երկու փուլով: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իրականացվում է Կատարողի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Դասագրքի անվանումը.  «Համաշխարհային պատմություն  10»  /10-րդ դասարան/
Նախատեսվում է ձեռք բերել  10-րդ դասարանի «Համաշխարհային պատմություն 10» /«Զանգակ-97» ՍՊԸ, հեղ.՝ Ա.Քոսյան, Ա.Նազարյան, Ռ.Ղազարյան /   դասագիրքը, տպագրված բրայլյան տառատեսակով:
Բրայլյան յուրաքանչյուր դասագրքի.
Էջերի քանակը՝ 176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իրականացվում է Կատարողի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Դասագրքի անվանումը.  «Հասարակագիտություն 10»  /10-րդ դասարան/
Նախատեսվում է ձեռք բերել  10-րդ դասարանի «Հասարակագիտություն 10» /«Զանգակ-97» ՍՊԸ, հեղ.՝ Կ.Հարությունյան,Հ.Բարսեղյան, Ն.Գալստյան, Ա.Մանուչարյան /   դասագիրքը, տպագրված բրայլյան տառատեսակով:
Բրայլյան յուրաքանչյուր դասագրքի.
Էջերի քանակը՝ 128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իրականացվում է Կատարողի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Դասագրքի անվանումը.  «Աշխարհագրություն 10» 
 /10-րդ դասարան/
Նախատեսվում է ձեռք բերել  10-րդ դասարանի «Աշխարհագրություն 10» /«Էդիթ Պրինտ» ՍՊԸ, հեղ.՝Ա.Խաչատրյան, Յու.Մուրադյան/   դասագիրքը, տպագրված բրայլյան տառատեսակով:
Բրայլյան յուրաքանչյուր դասագրքի.
Էջերի քանակը՝ 192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Դասագրքերը տպագրվում են երկու փուլով: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իրականացվում է Կատարողի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Դասագրքի անվանումը.  «Երաժշտություն 10» 
 /10-րդ դասարան/
Նախատեսվում է ձեռք բերել  10-րդ դասարանի «Երաժշտություն 10» /«Էդիթ Պրինտ» ՍՊԸ, հեղ.՝ Ռ.Եսայան /   դասագիրքը, տպագրված բրայլյան տառատեսակով:
Բրայլյան յուրաքանչյուր դասագրքի.
Էջերի քանակը՝ 104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իրականացվում է Կատարողի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2025 թվականի օգոստոսի 20–ը ներառյալ, բայց ոչ շուտ քան պայմանագիրն ուժի մեջ մտնելու օրվանից 20-րդ օրացուցային օրը, բացառությամբ այն դեպքի, երբ ընտրված մասնակիցը համաձայնում է ապրանքը մատակարարել ավելի կարճ ժամկետում,  2-րդ կիսամյակի դասագրքերը հանձնել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2025 թվականի օգոստոսի 20–ը ներառյալ, բայց ոչ շուտ քան պայմանագիրն ուժի մեջ մտնելու օրվանից 20-րդ օրացուցային օրը, բացառությամբ այն դեպքի, երբ ընտրված մասնակիցը  համաձայնում է ապրանքը մատակարարել ավելի կարճ ժամկետում,  2-րդ կիսամյակի դասագրքերը հանձնել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օգոստոսի 20–ը ներառյալ, բայց ոչ շուտ քան պայմանագիրն ուժի մեջ մտնելու օրվանից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օգոստոսի 20–ը ներառյալ, բայց ոչ շուտ քան պայմանագիրն ուժի մեջ մտնելու օրվանից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2025 թվականի օգոստոսի 20–ը ներառյալ, բայց ոչ շուտ քան պայմանագիրն ուժի մեջ մտնելու օրվանից 20-րդ օրացուցային օրը, բացառությամբ այն դեպքի, երբ ընտրված մասնակիցը համաձայնում է ապրանքը մատակարարել ավելի կարճ ժամկետում,  2-րդ կիսամյակի դասագրքերը հանձնել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օգոստոսի 20–ը ներառյալ, բայց ոչ շուտ քան պայմանագիրն ուժի մեջ մտնելու օրվանից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2025 թվականի օգոստոսի 20–ը ներառյալ, բայց ոչ շուտ քան պայմանագիրն ուժի մեջ մտնելու օրվանից 20-րդ օրացուցային օրը, բացառությամբ այն դեպքի, երբ ընտրված մասնակիցը համաձայնում է ապրանքը մատակարարել ավելի կարճ ժամկետում,  2-րդ կիսամյակի դասագրքերը հանձնել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2025 թվականի օգոստոսի 20–ը ներառյալ, բայց ոչ շուտ քան պայմանագիրն ուժի մեջ մտնելու օրվանից 20-րդ օրացուցային օրը, բացառությամբ այն դեպքի, երբ ընտրված մասնակիցը համաձայնում է ապրանքը մատակարարել ավելի կարճ ժամկետում,  2-րդ կիսամյակի դասագրքերը հանձնել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2025 թվականի օգոստոսի 20–ը ներառյալ, բայց ոչ շուտ քան պայմանագիրն ուժի մեջ մտնելու օրվանից 20-րդ օրացուցային օրը, բացառությամբ այն դեպքի, երբ ընտրված մասնակիցը համաձայնում է ապրանքը մատակարարել ավելի կարճ ժամկետում,  2-րդ կիսամյակի դասագրքերը հանձնել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օգոստոսի 20–ը ներառյալ, բայց ոչ շուտ քան պայմանագիրն ուժի մեջ մտնելու օրվանից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2025 թվականի օգոստոսի 20–ը ներառյալ, բայց ոչ շուտ քան պայմանագիրն ուժի մեջ մտնելու օրվանից 20-րդ օրացուցային օրը, բացառությամբ այն դեպքի, երբ ընտրված մասնակիցը համաձայնում է ապրանքը մատակարարել ավելի կարճ ժամկետում,  2-րդ կիսամյակի դասագրքերը հանձնել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օգոստոսի 20–ը ներառյալ, բայց ոչ շուտ քան պայմանագիրն ուժի մեջ մտնելու օրվանից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օգոստոսի 20–ը ներառյալ, բայց ոչ շուտ քան պայմանագիրն ուժի մեջ մտնելու օրվանից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2025 թվականի օգոստոսի 20–ը ներառյալ, բայց ոչ շուտ քան պայմանագիրն ուժի մեջ մտնելու օրվանից 20-րդ օրացուցային օրը, բացառությամբ այն դեպքի, երբ ընտրված մասնակիցը համաձայնում է ապրանքը մատակարարել ավելի կարճ ժամկետում,  2-րդ կիսամյակի դասագրքերը հանձնել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օգոստոսի 20–ը ներառյալ, բայց ոչ շուտ քան պայմանագիրն ուժի մեջ մտնելու օրվանից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2025 թվականի օգոստոսի 20–ը ներառյալ, բայց ոչ շուտ քան պայմանագիրն ուժի մեջ մտնելու օրվանից 20-րդ օրացուցային օրը, բացառությամբ այն դեպքի, երբ ընտրված մասնակիցը համաձայնում է ապրանքը մատակարարել ավելի կարճ ժամկետում,  2-րդ կիսամյակի դասագրքերը հանձնել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օգոստոսի 20–ը ներառյալ, բայց ոչ շուտ քան պայմանագիրն ուժի մեջ մտնելու օրվանից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2025 թվականի օգոստոսի 20–ը ներառյալ, բայց ոչ շուտ քան պայմանագիրն ուժի մեջ մտնելու օրվանից 20-րդ օրացուցային օրը, բացառությամբ այն դեպքի, երբ ընտրված մասնակիցը համաձայնում է ապրանքը մատակարարել ավելի կարճ ժամկետում,  2-րդ կիսամյակի դասագրքերը հանձնել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2025 թվականի օգոստոսի 20–ը ներառյալ, բայց ոչ շուտ քան պայմանագիրն ուժի մեջ մտնելու օրվանից 20-րդ օրացուցային օրը, բացառությամբ այն դեպքի, երբ ընտրված մասնակիցը համաձայնում է ապրանքը մատակարարել ավելի կարճ ժամկետում,  2-րդ կիսամյակի դասագրքերը հանձնել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օգոստոսի 20–ը ներառյալ, բայց ոչ շուտ քան պայմանագիրն ուժի մեջ մտնելու օրվանից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օգոստոսի 20–ը ներառյալ, բայց ոչ շուտ քան պայմանագիրն ուժի մեջ մտնելու օրվանից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2025 թվականի օգոստոսի 20–ը ներառյալ, բայց ոչ շուտ քան պայմանագիրն ուժի մեջ մտնելու օրվանից 20-րդ օրացուցային օրը, բացառությամբ այն դեպքի, երբ ընտրված մասնակիցը համաձայնում է ապրանքը մատակարարել ավելի կարճ ժամկետում,  2-րդ կիսամյակի դասագրքերը հանձնել մինչև 2025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օգոստոսի 20–ը ներառյալ, բայց ոչ շուտ քան պայմանագիրն ուժի մեջ մտնելու օրվանից  20-րդ օրացուցային օրը, բացառությամբ այն դեպքի, երբ ընտրված մասնակիցը համաձայնում է ապրանքը մատակարարել ավելի կարճ ժամկետում: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