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ՓԱՓՈՒԿ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ՓԱՓՈՒԿ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ՓԱՓՈՒԿ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ՓԱՓՈՒԿ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ԳՐԱՍԵՆՅԱԿԱՅԻՆ ՓԱՓՈՒԿ ԿԱՀՈՒՅՔԻ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որը բաղկացած է 3 կտորից՝
1 բացմոց երեկ տեղանի, լայնությունը՝ 1.85-1.90սմ, 
նստատեղերի խորությունը ՝ 60-65սմ, հենակները կորվող բնական կաշի, Բազմոցի կոնֆիգուրա-ցիա՝ բացվող: 
2 բազկաթոռ՝ 
լայնությունը՝ 85-90սմ,
նստատեղի խորությունը՝ 60-65սմ, հենակները կորվող բնական կաշի:
Գույնը՝ կաթնագույն:
Օգտագործվող մասերը բնական կաշի, մյուս մասերը կաշվի փոխարինող: Հավաքածուի նստատեղերը՝ բլոկ սպունգ,
ոտքերը և դեկորները բնական փայտ: 
Երաշխիք` 2 տարի: Դիզայնը` պատվիրատուի հետ նախնական համաձայնեցմամբ: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