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ԱԱԾ-ՏՆՏՎ-ԷԱՃԱՊՁԲ-25/1-ՏՆՏ2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և ՇԻՆԱՆՅՈՒԹԵՐԻ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ԱԱԾ-ՏՆՏՎ-ԷԱՃԱՊՁԲ-25/1-ՏՆՏ2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և ՇԻՆԱՆՅՈՒԹԵՐԻ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և ՇԻՆԱՆՅՈՒԹԵՐԻ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ԱԱԾ-ՏՆՏՎ-ԷԱՃԱՊՁԲ-25/1-ՏՆՏ2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և ՇԻՆԱՆՅՈՒԹԵՐԻ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գրպանի լապտերիկներ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ԱԱԾ-ՏՆՏՎ-ԷԱՃԱՊՁԲ-25/1-ՏՆՏ2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ԱԱԾ-ՏՆՏՎ-ԷԱՃԱՊՁԲ-25/1-ՏՆՏ2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ԱԱԾ-ՏՆՏՎ-ԷԱՃԱՊՁԲ-25/1-ՏՆՏ2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ԱԱԾ-ՏՆՏՎ-ԷԱՃԱՊՁԲ-25/1-ՏՆՏ2»*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ԱԱԾ-ՏՆՏՎ-ԷԱՃԱՊՁԲ-25/1-ՏՆՏ2*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ԱԱԾ-ՏՆՏՎ-ԷԱՃԱՊՁԲ-25/1-ՏՆՏ2»*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ԱԱԾ-ՏՆՏՎ-ԷԱՃԱՊՁԲ-25/1-ՏՆՏ2*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պահուստային համակարգ /ՊԱՄ/ 400Ա: Հոսանքի ուժը 400Ա, անվանական լարումը -400Վ:
Կարճ միացման անջատման  հնարավորությունը Icu-25kA:
Ավտոմատ միացում առաջնային գծից երկրորդային գիծ, և երկրորդային գծից առաջնային գիծ: Թվային էկրանի առկայություն: Միացման ON անջատման OFF Վերև ներքև, Reset կոճակների առկայություն: Ժամանակի կարգավորում 0վ-180վրկ, ինչպես նաև ետադարձի դեպքում: 
Առաջնային և երկրորդային ուղղությունների կարգավորում և վերահսկում: Ֆազերի մոնիտորիգ և վերահսկում, լարման վերահսկում 170Վ-450Վ: Ավտոմատ ուղղությունների փոխում ՝ Ֆազերի բացակայության դեպքում, լարման իջեցման և բարձրացման դեպքում, գեներատորների կոնտակտի առկայություն 24Վ/ 401, 402/ пуск генератора, / 
Աշխատանքային ջերմաստիճանը -5+40 աստիճան Ցելսիուս: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սերտիֆիկատ:Նմուշը համաձայնեցնելով պատվիրատուի հետ ըստ անհրաժեշտության տարբերակով: Չափսերի շեղումը +- 2%: Երաշխիքային սպասարկում՝ ոչ պակաս քան 1(մեկ)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ամերիկանկա PPR F 20x20: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լատունե նախատեսված ջրի հոսքը դադարեցնելու կամ ջրին հոսք տալու 1/2 դույմ զուգարանակոնքի և լվացարանների համար, քաշը 110 գրամ: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գլուխ կլոր կամ ուղղանկյուն ձևաչափի իր խողովակով 1.5 մ զսպանակավոր: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(Егоза), պարույրի տրամագիծը ծալված վիճակում 900մմ, շրջադարձերի քանակը փաթեթի մեջ 86 հատ, կեռերի քանակը 5, մետաղական ամրակապերի տրամագիծը 2.5մմ, մետաղական ամրակապերի տրամագիծը հավաքած վիճակում 3.5մմ, փշոտ կտրող գոտու հաստությունը 0.5 մմ, ցինկապատման տեսակարար կշիռը 130 գ / մ2, մետաղալարերի վրա ցինկի խտությունը 200-270 գ / մ2. պոլիմերային գործվածքով փաթեթավորված: Ձգված վիճակում 15-25.5 մետր, միջին ձգվածությունը 18մ: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Գետի ավազ, չոր, լվացված : Տեղափոխումն և բեռնաթափումը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մուրճ,  քաշը 5կգ, աշխատանքային մասը պատրաստված կարծր ածխածնային պողպատից,փայտե պոչով: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կացին, աշխատանքային մասը պատրաստված կարծր ածխածնային պոպատից, փայտե պոչով, պոչի երկարությունը 80սմ: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Աքցան(հարթաշուրթ)՝ ընդհանուր երկարությունը ոչ պակաս 15սմ-ից, բռնակները պոլիվինիլային, էլ. մեկուսիչներով, կտրիչով: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գործիք-լինգ, երկու կողմից սրված ծայրով , պատրաստված կարծր ածխածնային պոպատից: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Գերանդի՝ փայտյա պոչը Փ-40մմ(+-5մմ) տրամագծով, առանց ոստերի, հղկված և մշակված,  երկարությունը` 150 սմ: Շեղբի երկարությունը 70 սմ, քաշը ոչ պակաս քան 1,8 կգ, ամուր մետաղից, սրած վիճակում: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Բացովի, ամուր հենակով երկաթյա աստիճան: Բարձրությունը(կանգնակը բացված վիճակում) հատակից մինչև վերևի գագաթի կենտրոն ոչ պակաս քան 1.5մ:
 Ոտքերին պետք է ամրացված լինի չսահող ռետինե փականներ: Չափսերի շեղումը +- 2%:Նմուշը նախապես համաձայնեցնել պատվիրատուի հետ ըստ անհրաժեշտության տարբերակով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նախատեսված փոփոխական հոսանքի համար, N 3 տեսակի, 5 կգ-ոց գործարանային  չափածրարված տուփերի մեջ: Չափսերի շեղումը +- 2%: ГОСТ 9467-75, Е42 և բարձր:Նմուշը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Մետաղասղոցի շեղբ երկարությունը 300մմ, լայնքը 13 մմ: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ձեռքի-արտադրատեսակ պատրաստված սառնագլոցածգործիքային պողպատից կամ 9ХФ մակնիշի պողպատից, կարծրությունը`HRC 39,43,ԳՕՍՏ 6532-77«ԳՕՍՏ 980-80 .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սոսնձի ատրճանակ էլեկտրական, լարումը 220վ, հզորությունը 100վ, տաքացման ժամանակը 5-7 րոպե, քաշը 0.6 կգ: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Աքցան(կցաշուրթ)՝ ընդհանուր երկարությունը ոչ պակաս 15սմ-ից, բռնակները պոլիվինիլային, էլ. մեկուսիչներով, կտրիչով: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Ստեպլեր-դակիչ, 1.2 մմ 6-14մմ, քաշը 970 գրամ: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Խարտոց մետաղի, տափակ, սիլիկոնե կամ ռեզինե բռնակով: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մուրճ-քաշը 0.45 կգ: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Զոդիչ(պայալնիկ) Էլեկտրական, 40 Վտ անվանական հզորության, 220-240 Վ անվանական լարման, 50 Հց հաճախականության: Ծայրը` ուղիղ, տաքանալու ժամանկը 3-5ր: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Զոդիչ(պայալնիկ) Էլեկտրական,  20 Վտ անվանական հզորության, 220-240 Վ անվանական լարման, 50 Հց հաճախականության: Ծայրը` ուղիղ, տաքանալու ժամանկը 3-5ր: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Զոդիչ(պայալնիկ) Էլեկտրական,  100 Վտ,քաշը 0.26 կգ, անվանական հզորության, 220-240 Վ անվանական լարման, 50 Հց հաճախականության: Ծայրը` ուղիղ, տաքանալու ժամանկը 3-5ր: Երաշխիքային ժամկետը 1 տարի: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հավաքածու, որի մեջ պետք է լինի տափակ ծայրերով
 5x75մմ-1հատ,
6x100մմ -1հատ,
8x150մմ-1 հատ և աստղաձև ծայրերով 1x75 մմ -1 հատ, 2x100մմ , պտուտակահանի բռնակ -1հատ, պտուտակահանների գլխիկներ 10 հատ, ընդամենը 16 կտոր, փաթեթավորումը գործարանային սինթեթիկ կաշվե պահարանով: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Պարուրահանների հավաքածու: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գլխիկներ: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Մետաղոպլաստե և ալյումինե դռների փականների բռնակներ: Համաձայն պատվիրատուի կողմից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ընթացքի կարգավորիչ (շվեյցար), չորս անցքերով ամրացնելու համար, դռան ընթացքի կարգավորումը գործարանային պտուտակներով, նախատեսված առնվազն 100 կգ դռան համար: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 փականի միջուկ 9 սմ երկարության, պահեստային 5 բանալիով: Համաձայն պատվիրատուի կողմից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փականի բռնակ: Համաձայն պատվիրատուի կողմից տրամադրած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Գլանային մեխանիզմով ներդրովի փական, բանալին պտտվող/անգլիական համակարգի, դռան մեջ ներդրվող, մեխանիզմը քանդվող, մեխանիզմի խորությունը 60-65 մմ, բարձրությունը 110-120 մմ,  լայնքը 13 մմ, նախատեսված փայտյա դռների մեջ տեղադրելու համար: Փականի տարրերի գործառույթը կատարվում է ուղղանկյուն ձևի 1 ռիգելով: Բռնակով գործարկվող լեզվակը 20 մմ, իսկ իր հիմքի և ուղղանկյուն ռիգելի միջև հեռավորությունը 17 մմ: Ուղղանկյուն ռիգելի բարձրություն 33 մմ, լայնքը 8.5-9.0 մմ: Բանալիների քանակը 5 հատ: Բոլոր արտաքին տարրերը պատված ոսկեգույն սիլիցիումի-տիտանի շերտով: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Գլանային մեխանիզմով ներդրովի փական, բանալին պտտվող/անգլիական համակարգի, դռան մեջ ներդրվող, մեխանիզմը քանդվող, մեխանիզմի խորությունը 73-75 մմ, բարձրությունը 130-132 մմ, լայնքը 8-10 մմ, նախատեսված է փայտյա դռների մեջ տեղադրելու համար: Փականի տարրերի գործառույթը կատարվում է ուղղանկյուն ձևի 1 ռիգելով: Բռնակով գործարկվող լեզվակը 25-27 մմ, իսկ իր և ուղղանկյուն ռիգելի միջև հեռավորությունը 23-25 մմ: Ուղղանկյուն ռիգելի բարձրություն 35-36 մմ, լայնքը 7.0-7.5 մմ: 9սմ երկարության միջուկով՝ բանալիների քանակը 5 հատ: Բոլոր արտաքին տարրերը պատված ոսկեգույն սիլիցիումի-տիտանի շերտով: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Գլանային մեխանիզմով ներդրովի փական, բանալին պտտվող/անգլիական համակարգի, դռան մեջ ներդրվող, մեխանիզմը քանդվող, մեխանիզմի խորությունը 71-74 մմ, բարձրությունը 129.5-131.5 մմ, լայնքը 13-14 մմ, նախատեսված է փայտյա դռների մեջ տեղադրելու համար: Փականի տարրերի գործառույթը կատարվում է  բռնակով գործարկվող լեզվակով, առանց ռիգելի: Լեզվակի չափերն են 24-26 մմ x 10-11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ուղղանկյունաձև, նիկելապատ 85x75x18մմ չափսի, բանալիների քանակը ոչ պակաս 3-ից: Բարձր որակի: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իր բռնակներով, առանց ֆիքսատորի: Գլանային մեխանիզմով ներդրովի փական, բանալին պտտվող/անգլիական համակարգի, դռան մեջ ներդրվող, մեխանիզմը քանդվող, մեխանիզմի խորությունը 71-74 մմ, բարձրությունը 129.5-131.5 մմ, լայնքը 13-14 մմ, նախատեսված է փայտյա դռների մեջ տեղադրելու համար: Փականի տարրերի գործառույթը կատարվում է  բռնակով գործարկվող լեզվակով, առանց ռիգելի և միջուկի: Լեզվակի չափերն են 24-26 մմ x 10-11 մմ: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ներդիր փական: Գլանային մեխանիզմով ներդրովի փական, բանալին պտտվող, մետաղական դռան մեջ ներդրվող, մեխանիզմը քանդվող, մեխանիզմի խորությունը 110 մմ, բարձրությունը 110 մմ, լայնքը 20 մմ, նախատեսված է մետաղական դռների մեջ տեղադրելու համար: Փականի տարրերի գործառույթը կատարվում է 15 մմ տրամագծով կլոր ձևի 3 ռիգելով: Ռիգելների միջև հեռավորությունները 10 մմ: Բանալիների քանակը 5 հատ: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պատրասված ամուր կտորի գործվածքից, 5 մատանի, զույգով, հակասայթակող ծածկույթով: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ձեռնոցներ ռետինե, ռետինի տեսակը լատեքս, երկարությունը ոչ պակաս քան 300 մմ, ռետինի հաստությունը 0.3-0.7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Բռնակով պոլիէթիլենային տոպրակ, նախատեսված սննդի համար, 60 լիտր տարողականությամբ, դեղին կամ սպիտակ գույն: Չափերը 585x800 մմ չբացված վիճակում կամ 60լ չափազանգվածին համարժեք չափերի առանց բռնակների: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10 լ տարողության, առանց կափարիչի,  բռնակը շարժական: Իրանը առանց նկարների: Գույնը և տեսքը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Փոշին մաքրող սրբիչե գործվածքներ /ջնջոց/, 30x50 սմ չափերով, տուփերում 10 հատ փաթեթավորված, գույնը չթափող: Չափսերի շեղումը +- 2%: Գույնը և տեսքը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թղթե ժապավեն 40 մմ լայնությամբ, երկարությունը 30մ, մեկ երեսը սոսնձապատված, գործարանային փաթեթավորմամբ: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Սպունգ սանիտարահիգիենիկ նշանակության, պոլիմերային, խորանարդաձև կամ ուղղանկյուն(12x8x4) սմ չափերի՝ 384 խ.սմ., հաստությունը՝ 4 սմ ոչ պակաս: Չափսերի շեղումը +- 2%, բայց ոչ պակաս քան 384 խ.սմ: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ունիվերսալ, խավային միկրոֆիբրե 10*40 սմ չափի կտորով թվով 2 հատ /ճիլոպ/: Հյուսվածքի խավի երկարությունը ոչ պակաս քան 2 սմ, տափակ, ներծծման ծավալը ոչ պակաս քան 400 մլ., լվացող մասը շարժական, կոթը փոխագուցավոր(տելեսկոպիկ), նվազագույն երկարությունը 45սմ, առավելագույն 125 սմ և ավել երկարության, տրամագիծը ոչ պակաս քան 2.2 սմ:  Լվացող մասի լայնքը 10 սմ, երկարությունը 40 սմ: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փայտյա, լվացող մասը անշարժ, կոթին միացված մեխով կամ պտուտակահանման եղանակով, միացող մասի ամրացումը շպլինտով: Լվացող մասի երկարությունը ոչ պակաս քան 35 սմ: Կոթի նվազագույն թույլատրելի երկարությունը 130 սմ առանց ոստերի,մշակված և հղկված, տրամագիծը ոչ պակաս քան 4.0 սմ:  Քաշը չոր վիճակում ոչ պակաս քան 450 գրամ: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Սորգո տեսակի հումքից պատրաստված, երեքից ոչ պակաս կարանոց(ստորին հատվածը կարված է մի քանի կետերում, որպեսզի ձողերը չփշրվեն և ամուր կպչեն իրար) ավել, բնական, քաշը չոր վիճակում ոչ պակաս քան 400 գրամ, երկարությունը ոչ պակաս քան 75 սմ, ավլող մասի լայնքը ոչ պակաս քան 40սմ: Կարերը պետք է լինեն գործարանային կարվածքի: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բռնակով և իր ավելով, աղբը հավաքելու համար: Բռնակի երկարությունը ոչ պակաս քան 80 սմ հատակից, իսկ աղբի հավաքման տարրայի չափերն են(ԼxԽ)՝ ոչ պակաս քան 25x21 սմ: Չափսերի շեղումը +- 2%: 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գոգաթիակ բռնակով, աղբը հավաքելու համար: 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պլաստմասե, 0,25 մ բարձրությամբ, համապատասխանաբար 0,16 մ  և 0,25  մ տրամագծով: Չափսերի շեղումը +- 2%:Նմուշը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կամ սպիտակ գույնի, ոչ պակաս քան 280 գ, չափածրարավորված քարթիջների մեջ, նախատեսված կերամիկական սալիկների, էմալապատ մակերեսների և այլ մակերեսների համար: Ջերմակայունությունը -20 C մինչև +150 C: Պահպանման ժանկետը առնվազն 1,0 տարի: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Անվասայլակ-շինարարական,առավելագույն ծավալը 60լ,առավելագույն քաշը 120 կգ,պատի հաստությունը  0.8 մմ, նյութը պողպատ, բռնակը փափուկ, անիվի տեսակը պինդ, անիվների քանակը 1 հատ: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Ամրալար,( вязальная проволка) 3 մմ (+-0,1մմ) հաստության,սև գույնի՝վառած: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պղնձյա կամ նիկելապատ նախատեսված լվացարանի համար, մեկ ծայրը D15 գլխիկը՝ ներքին պարույրով, մյուս ծայրը ջրախառնիչին միացնելու համար արտաքին պարույրով: Երկարությունը 800մմ: Քանակը 80 հատ: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Կանաչապատ տարածքները ոռոգելու համար 3/4 դույմ չափի ճկուն խողովակ: Խողովակը սիլիկոնե, ներսի տրամագիծը 20 մմ, ամրանավորված թելով: Երկարությունը 50մ, փաթեթավորված պոլիէթիլենային տոպրակով: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3/4, արտաքին տրամագիծը 25մմ , SDR-17, ճնշումը 10 бар.
Խողովակը պատրաստված լինի առաջնային հումքով, հումքի և խողովակի սերտիֆիկատ մատակարարելուց առաջ ներկայացնել: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1/2, 20մմ , SDR-11, ճնշումը 10 бар. Խողովակը պատրաստված լինի առաջնային հումքով: Հումքի և խողովակի սերտիֆիկատ մատակարարելուց առաջ ներկայացնել: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 3/4, 25մմ , SDR-17, ճնշումը 16 бар. Խողովակը պատրաստված լինի առաջնային հումքով: Հումքի և խողովակի սերտիֆիկատ մատակարարելուց առաջ ներկայացնել: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խողովակի դետալներ 1/2, քանակի մեջ ներառված պետք է լինի, (անկյունակ,կցամաս,խցափակիչ,փական,90 անցում, 3/4-1/2 անցում): Չափսերի շեղումը +- 2%:Նմուշները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խողովակի դետալներ 3/4, քանակի մեջ ներառված պետք է լինի, (անկյունակ,կցամաս,խցափակիչ,փական,90 անցում, ): Չափսերի շեղումը +- 2%:Նմուշները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ջնջոց, սրբիչե գործվածքներ, հատակի լվացման լաթ , 40X80 սմ չափի կտորից: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երկշերտ, լայնքը 1,5 մ, բացված վիճակում 3 մ, հաստությունը 0,7-0,8 մմ: Գործարանային  փաթեթավորմամբ և մակնշմամբ: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մեղմիչ՝ պնևմոգլան-գազվերելակ, սև գույնի: Գլանը պատրաստված բարձր որակի պողպատից, պատի հաստությունը ոչ պակաս քան 1.5 մմ, տրամագիծը 38-50 մմ, երկարությունը 290-415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տակդիրին ձգվող երկաթյա մեխանիզմ, նախատեսված բազկաթոռի ճոճը և բարձրությունը կարգավորելու համար: Պատերի հաստությունը ոչ պակաս քան 2 մմ: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կամ ղեկավարի բազկաթոռի անիվներ սև գույնի, նախատեսված մանրահատակի և լամինատե հատակի ծածկույթների համար, կոթը մետաղական՝ տրամագիծը 11 մմ, բարձրությունը 30 մմ: Իրանը պլաստմասե, անիվների հատակի հետ շփման մասը ռետինե: Անիվի տրամագիծը 50 մմ, բարձրությունը առանց կոթի 58 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10 լ տարողության, առանց կափարիչի, իրանի ներքին մասում չափի սանդղակով, պետք է լինի ուժեղացված իրանով, բռնակը շարժական: Վերևի եզրերը ծռված դեպի դուրս: Չափսերի շեղումը +- 2%: Իրանը առանց նկարների: Գույնը և տեսքը նախապես անհրաժեշտ է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պլաստմասե, 10 լ տարողության, անվտանգությունը, մակնշումը և փաթեթավորումը` ըստ ՀՀ կառավարության 2005 թվականի մայիսի 25-ի N 679-Ն որոշմամբ հաստատված ‚ սննդամթերքի հետ շփվող պոլիմերային և դրանց հիմքով պլաստմասե արտադրանքների տեխնիկական կանոնակարգի: Չափսերի շեղումը +- 2%:Գույնը և տեսքը նախապես անհրաժեշտ է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հատուկ մշակված կտորից կամ պոլիմերային նյութերից 9 սմ լայնքով, ալյումինե քիվով, 2 կողմից հավաքովի: Տեսքը, գույնը և որակը նախապես համաձայնեցնելով պատվիրատուի հետ: Տեղափոխումը և տեղադրումը մատակարարի կողմից` ըստ պատվիրատուի նշված տեղի և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2մմ թիթեղից, իսկ կափարիչը՝ 2 մմ թիթեղից: Չափսերի շեղումը +- 2%: Տեսքը և չափերը` նախապես անհրաժեշտ է համաձայնեցնել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վառարանի տակդիր, թիթեղի հաստությունը 0.4 մմ,երկարությունը 1200մմ լայնքը 1000մմ, չափերը` նախապես անհրաժեշտ է համաձայնեցնել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վառարանի խողովակ, պատրաստված առնվազն 0.4մմ հաստությամբ թիթեղից: Փ-100 մմ, երկարությունը  առնվազն 1000 մմ: Տեսքը նախապես անհրաժեշտ է համաձայնեցնել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վառարանի արմունկ պատրաստված առնվազն 0.4մմ հաստությամբ  թիթեղից, անկյան մեծությունը 90 աստիճան, Փ-100մմ, կողմերի երկարությունը 250 մմ: Տեսքը նախապես անհրաժեշտ է համաձայնեցնել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կերամիկական և քարի հիմքով մինչև 60x60սմ չափերի սալիկների ամրացման համար, ինչպես շինության ներսում, այնպես էլ դրսում: Փաթեթավորումը 25 կգ թղթե պարկերով, պարկերի վրա նշված լինի արտադրման ժամկետը և հանձնելու պահին մնացորդային առնվազն մեկ տարվա պիտանելիության ժամկետ: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վերանորոգման նպատակով օգտագործվում է պատերի քսահարդարման համար, գիպսե հիմքով, փաթեթավորումը 30կգ թղթե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պարկերի վրա նշված լինի արտադրման ժամկետը և հանձնելու պահին մնացորդային առնվազն մեկ տարվա պիտանելիության ժամկետ: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ներսի հարդարման համար, ծածկողականությունը` 3 մ2/կգ երկու երես ներկման համար, ընդ որում 5-10 կգ դույլերով ընդհանուր քանակի 40%, 10-25կգ դույլերով՝  60%-ը, տարրայի վրա նշված լինի արտադրման ժամկետը և հանձնելու պահին մնացորդային  առնվազն 2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դրսի հարդարման համար, ծածկողականությունը` 3 մ2/կգ երկու երես ներկման համար, ընդ որում 5-10 կգ դույլերով ընդհանուր քանակի 40%, 10-25կգ դույլերով՝  60%-ը, տարրայի վրա նշված լինի արտադրման ժամկետը և հանձնելու պահին մնացորդային  առնվազն 2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Ծեփամածուկ գիպսային: Ներսի հարդարման աշխատանքների համար, գիպսե հիմքով, 30 ±1կգ-ոց  պարկերով, պարկերի վրա նշված լինի արտադրման ժամկետը և հանձնելու պահին մնացորդային  առնվազն 1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Ծեփամածուկ կավճային: Ներսի հարդարման աշխատանքների համար,կավճային հիմքով, 30 ±1կգ-ոց  պարկերով, պարկերի վրա նշված լինի արտադրման ժամկետը և հանձնելու պահին մնացորդային  առնվազն 1 տարվա պիտանելիության ժամկետ: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Կավիճի փոշի,սպիտակ: Բաղադրությունը կալցիումի կարբոնատ: 5-10 կգ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Կիր-փոշի, կրաքարի այրումից ստացվող նյութ, Շինարարության մեջ օգտագործվող կրի շաղախ: : 5-10 կգ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Չափսերի շեղումը +- 2%: Նմուշը համաձայնեցնելով պատվիրատուի հետ ըստ անհրաժեշտության տարբերակով: 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շաղախ, օգտագործվում է ներքին հարդարման աշխատանքների համար: 5-10 կգ պարկերով: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48մմ, արտաքին տրամագիծը 48մմ, պատի հաստությունը առնվազն` S-4մմ, նյութը պոպատ, ԳՈՍՏ 10705-80, 10704-91: Չափսերի շեղումը +- 2%:Ապրանքը պետք է լինի նոր, չոգտագործված և առանց խոտանի: 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հաստությունը` 4մմ, երկարությունը առնվազն 2.5 մ, գույնը թափանցիկ, լայնությունը ոչ պակաս 1.6մ: Նմուշը համաձայնեցնելով պատվիրատուի հետ ըստ անհրաժեշտության տարբերակով: Չափսերի շեղումը +- 2%:Տեղափոխումը և բեռնաթափումը մատակարարի կողմից ըստ պատվիրատուի 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80մմ: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100մմ: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150մմ: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Դյուբել-պտուտակ 6մմx60մմ: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 մուրճ,  քաշը 2կգ, աշխատանքային մասը պատրաստված կարծր ածխածնային պոպատից,փայտե պոչով: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Ռանդա-փայտանյութը ձեռքով ռադելու գործիք,բաղկացած է փայտե կոճղակից և նրան ամրացված լեզվակից կտրիչից և սեղմիչ սեպից: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Հյուսնի տաշող գործիք – ուրագ, փայտե կոթով: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Ամրակման դետալներ / մեխեր,գամեր/: Մեխ սովորական 200մմ: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գլորան: Հոլակի երկարությունը առնվազն 25սմ, համապատասխան  լոգնոցով, պլաստմասսե պոչով: Հոլակներից 20 հատը նախատեսված յուղաներկերի, 20 հատը ջրադիսպերսիոն ներկերի համար: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տաքացման միջոցով տանիքների մակերեսները ջրամեկուսացնելու համար: Ներքին շերտի հաստությունը ոչ պակաս քան 2մմ, արտաքին շերտինը ոչ պակաս քան 2մմ, 10 փաթեթի համար պետք է մատակարվի 20լիտր բիտումային մածիկ (праймер): Փաթեթի չափը 1x10մ: Մատակարարը նախքան մատակարարելը պետք է ներկայացնի ապրանքն արտադրողից կամ վերջինիս ներկայացուցչիցերաշխիքային նամակ կամ համապատասխանության սերտիֆիկատ: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646 ալկաիդային արտադրանքի համար, գույնը՝ անգույն կամ թույլ դեղնավուն, համասեռ թափանցիկ հեղուկ առանց պղտորության: Ջրի զանգվածային մասը ըստ Ֆիշերի ոչ ավել քան 2%, ցնդելիությունը ըստ էթիլային եթերի 8-15, թթվային թիվը ոչ ավել 0.06 մգ KOH/գ, կոագուլյացիայի թիվը ոչ պակաս քան 35 %: Նիտրոէմալային նոսրացման պիտանելիությունը՝ չորանալուց հետո չպետք է նկատվի թաղանթի սպիտակեցում, որը պետք է ունենա հարթ մակերես և չունենա անփայլ և սպիտակավուն հետքեր: Յուրաքանչյուր մատակարարված խմբաքանակի համար անհրաժեշտ է ներկայացնել ՀՀ-ում արտոնագրված կազմակերպության կողմից տրված նշված ապրանքատեսականու բաղադրության և որակի վերաբերյալ  լաբորատոր հետազոտության հավաստագիր: Պահպանման ժամկետը համաձայն ԳՕՍՏ-ի: Համապատասխանությունը և թույլատրելի շեղումները համաձայն ԳՕՍՏ 18188-72-ի պահանջների: Գործարանային պլաստմասե 1 լիտր տարողության տարրաներով: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ջրադիսպերսիոնային, ալկաիդային և ճակատային ներկերը գունավորելու համար: Պարկուճը պլաստմասե, թափանցիկ, տարողությունը 145 -150 գր. պարկուճի վրա նշված լինի արտադրման ժամկետը և հանձնելու պահին մնացորդային առնվազն 2 տարվա պիտանելիության ժամկետ, գույնը ըստ պահանջի: Չափսերի շեղումը +- 2%:Նմուշը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60լ չափազանգվածով առանց բռնակների` սև կամ գունավոր: Մեկ փաթեթի մեջ թվով 10 պարկ: Փաթեթավորման վրա պետք է տպագրված լինի քանակը, արտադրող կազմակերպության  անվանումը, արտադրման ամիսն ու տարեթիվը: Չափերը 585x800 մմ չբացված վիճակում կամ 60լ չափազանգվածին համարժեք չափերի: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պահուստային համակարգ /ՊԱՄ/ 250Ա: Հոսանքի ուժը 250Ա, անվանական լարումը -400Վ:
Կարճ միացման անջաման  հնարավորությունը Icu-25kA:
Ավտոմատ միացում առաջնային գծից երկրորդային գիծ, և երկրորդային գծից առաջնային գիծ: Թվային էկրանի առկայություն: Միացման ON անջատման OFF Վերև ներքև, Reset կոճակների առկայություն: Ժամանակի կարգավորում 0վ-180վրկ, ինչպես նաև ետադարձի դեպքում: Առաջնային և երկրորդային ուղղությունների կարգավորում և վերահսկում: Ֆազերի մոնիտորիգ և վերահսկում, լարման վերահսկում 170Վ-450Վ: Ավտոմատ ուղղությունների փոխում ՝ Ֆազերի բացակայության դեպքում, լարման իջեցման և բարձրացման դեպքում, գեներատորների կոնտակտի առկայություն 24Վ/ 401, 402/ пуск генератора, / 
Աշխատանքային ջերմաստիճանը -5+40 աստիճան Ցելսիուս: Մատակարարը նախքան մատակարարելը պետք է ներկայացնի ապրանքն արտադրողից կամ վերջինիս ներկայացուցչից երաշխիքային նամակ կամ համապատասխանության սերտիֆիկատ, նմուշը նախապես համաձայնեցնելով պատվիրատուի հետ: Երաշխիքային սպասարկում՝ ոչ պակաս քան 1(մեկ)տարի: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հատակ`չափսերը 8մմ, ամրությունը 33/AC5, փականի տեսակը 5G, շովի առկայություն, ամուր ամրակներ, քերծվածքակայուն, հեշտ մաքրվող, խոնավակայուն: Յուրաքանչյուր խմբաքանակի հետ ներկայացնել համապատասխանության սերտիֆիկատ, որն անհրաժեշտ է ներկայացնել մատակարարման ժամանակ յուրաքանչյուր խմբաքանակի հետ:  Նմուշը համաձայնեցնելով պատվիրատուի հետ ըստ անհրաժեշտության տարբերակով: Տեղափոխումը և բեռնաթափումը մատակարարի կողմից ըստ պատվիրատուի նշված վայրի: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Ջերմադիմացկուն առնվազն 2 մ լայնքով, ոչ պակաս քան 3 մմ հաստության, վերևի շերտը պոլիվինիլքլորիդային, ներքևի գործվածքային հենքով: Գույնը երանգը և նախշերը համաձայնեցնելով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գրպանի լապտերիկներ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լապտեր-երկարություն 9սմ, քաշը 110 գրամ,լիցքավորում 5Vmicro USB: Չափսերի շեղումը +- 2%: Նմուշը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գծանշման-չցնդող նյութերի զանգվածային մաս`ոչ պակաս 75%, չորացման ժամանակ`ոչ ավել 20 րոպե, ջրակլանումը`ոչ պակաս 1,5 %, դիմացկունությունը ջերմաստիճանի փոփոխությունների նկատմամբ -40 C մինչև +60C: Պատվածքի ամրությունը քերամաշելիության նկատմամբ`ոչ պակաս 1կգ/մնմ, մաշակայունությունը քաղաքային տիպի ճանապարհների համար`ոչ ավել 40%,խտությունը`ոչ պակաս 1,5 գր/սմ3: ԳՈՍՏ Ռ 52575-2006. Գույնը նախապես համաձայնեցնելով պատվիրատուի հետ ըստ անհրաժեշտության տարբերակով: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(ճամպրուկ): Հավաքածուի մեջ ներառված են`
1)	Անկյունային հղկող մեքենա (болгарка) հզորությունը 1100 վտ, արագությունը 12000 պտույտ, սկավառակի տրամագիծը 125 մմ,
1)	Անկյունային հղկող մեքենա (болгарка) հզորությունը 900 վտ, արագությունը 11000 պտույտ, սկավառակի տրամագիծը 125 մմ,
2)	Էլ. շաղափ  մարտկոցով հոսանքի լարում 12 վոլտ,պտույտների արագություն 1300 պտույտ, քաշը ոչ ավել 1 կգ,համապատասխան լիցքավորիչով,
3)	ձեռքի սղոց,
4)	դուրերի հավաքածու,
5)	խարտոցների հավաքածու,
6)	մանեկների հավաքածու,
7)	պտուտակների հավաքածու,
8)	Մուրճ 1կգ,
9)	Ուրագ,
10)	Տափակաբերան ակցան: Չափսերի շեղումը +- 2%: Նմուշները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Հորիզոնական շերտավարագույրի շերտերը պատրաստված են 25մմ լայնությամբ այլումինե թիթեղներից: Թիթեղները միացված են միմյանց սանդուղք-պարանի միջոցով հորիզոնական դիրքով: Թիթեղների վերև-ներքև դիրքերը իրականացվում են կառավարման պարանի միջոցով, իսկ պտույտը իրենց առանցքի շուրջ 180º ապահովում է պլաստիկե թափանցիկ ձողը: Այլումինե թիթեղները փոշեներկված են որակյալ ներկով, արևից չեն գունաթափվում, խոնավությունից չեն ժանգոտվում: Քիվ ամուր, պողպատյա, չափսերը` 20x25մմ, նույնպես փոշեներկված է: Շերտավարագույրի ստորին մասում տեղակայված է փոշեներկված պոպատյա ստորին քիվ (ծանրոց), որը ապահովում է շերտավարագույրի առաձգականությունը: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խողովակ քառակուսի կտրվածքով 40x20x2մմ, երկարությունը 6մ, ԳՈՍՏ 8639-82. Նմուշը համաձայնեցնելով պատվիրատուի հետ ըստ անհրաժեշտության տարբերակով: Ապրանքը պետք է լինի նոր, չոգտագործված և առանց խոտանի: Տեղափոխումը և բեռնաթափումը մատակարարի կողմից ըստ պատվիրատուի նշված վայրի: Չափսերի շեղումը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շրիշակ, երկարությունը 2.2 մ, բարձրությունը 7-10սմ, ճկուն:Գույնը նախապես համաձայնեցնելով պատվիրատուի հետ ըստ անհրաժեշտության տարբերակով: Չափսերի շեղումը +- 2%: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30.05.2025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 ըստ գործառույթների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բազմանգամյա օգտագործման ամրակապեր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ծալվող աստիճաններ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սղոցների շեղբեր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սննդային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2,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ջրի խողովակաշարեր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միացման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սարքավորումները ծածկելու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նստատեղերի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գունանյութ (կոլեր)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31171400/2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աղբյուրների փոխակերպիչներ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գրպանի լապտերիկներ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ճանապարհային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