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ԵՄ-ԷԱՃԱՊՁԲ-25/24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«Ереванский метрополитен имени Карена Демирчяна»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проспект М.Баграмяна 78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ԵՄ-ԷԱՃԱՊՁԲ-25/24 для нужд ЗАО «Ереванский метрополитен имени Карена Демирчяна»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Лаура Айрапетян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l.hayrapetyan@promotion.am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«Ереванский метрополитен имени Карена Демирчяна»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ԵՄ-ԷԱՃԱՊՁԲ-25/24</w:t>
      </w:r>
      <w:r>
        <w:rPr>
          <w:rFonts w:ascii="Calibri" w:hAnsi="Calibri" w:cstheme="minorHAnsi"/>
          <w:i/>
        </w:rPr>
        <w:br/>
      </w:r>
      <w:r>
        <w:rPr>
          <w:rFonts w:ascii="Calibri" w:hAnsi="Calibri" w:cstheme="minorHAnsi"/>
          <w:szCs w:val="20"/>
          <w:lang w:val="af-ZA"/>
        </w:rPr>
        <w:t>2025.03.04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«Ереванский метрополитен имени Карена Демирчяна»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«Ереванский метрополитен имени Карена Демирчяна»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ԵՄ-ԷԱՃԱՊՁԲ-25/24 для нужд ЗАО «Ереванский метрополитен имени Карена Демирчяна»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ԵՄ-ԷԱՃԱՊՁԲ-25/24 для нужд ЗАО «Ереванский метрополитен имени Карена Демирчяна»</w:t>
      </w:r>
      <w:r>
        <w:rPr>
          <w:rFonts w:ascii="Calibri" w:hAnsi="Calibri" w:cstheme="minorHAnsi"/>
          <w:b/>
          <w:lang w:val="ru-RU"/>
        </w:rPr>
        <w:t xml:space="preserve">ДЛЯ НУЖД  </w:t>
      </w:r>
      <w:r>
        <w:rPr>
          <w:rFonts w:ascii="Calibri" w:hAnsi="Calibri" w:cstheme="minorHAnsi"/>
          <w:b/>
          <w:sz w:val="24"/>
          <w:szCs w:val="24"/>
          <w:lang w:val="af-ZA"/>
        </w:rPr>
        <w:t>ЗАО «Ереванский метрополитен имени Карена Демирчяна»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ԵՄ-ԷԱՃԱՊՁԲ-25/24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l.hayrapetyan@promotion.am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ԵՄ-ԷԱՃԱՊՁԲ-25/24 для нужд ЗАО «Ереванский метрополитен имени Карена Демирчяна»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Киоск оператора эскалатора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393.86</w:t>
      </w:r>
      <w:r>
        <w:rPr>
          <w:rFonts w:ascii="Calibri" w:hAnsi="Calibri" w:cstheme="minorHAnsi"/>
          <w:szCs w:val="22"/>
        </w:rPr>
        <w:t xml:space="preserve"> драмом, российский рубль </w:t>
      </w:r>
      <w:r>
        <w:rPr>
          <w:rFonts w:ascii="Calibri" w:hAnsi="Calibri" w:cstheme="minorHAnsi"/>
          <w:lang w:val="af-ZA"/>
        </w:rPr>
        <w:t>4.4115</w:t>
      </w:r>
      <w:r>
        <w:rPr>
          <w:rFonts w:ascii="Calibri" w:hAnsi="Calibri" w:cstheme="minorHAnsi"/>
          <w:szCs w:val="22"/>
        </w:rPr>
        <w:t xml:space="preserve"> драмом, евро </w:t>
      </w:r>
      <w:r>
        <w:rPr>
          <w:rFonts w:ascii="Calibri" w:hAnsi="Calibri" w:cstheme="minorHAnsi"/>
          <w:lang w:val="af-ZA"/>
        </w:rPr>
        <w:t>413.95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ԵՄ-ԷԱՃԱՊՁԲ-25/24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ԵՄ-ԷԱՃԱՊՁԲ-25/24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Киоск оператора эскалатора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Металлопластиковый киоск для оператора эскалатора. Металлопластиковый профиль — не менее 3 или 4 камер, размеры металлопластика — 50x61x70 мм, цвет — белый. Вертикальные профили киоска соединяются в угловых частях с помощью специально предназначенных трубчатых соединителей, толщина металлической вставки трубы — 2 мм. Внешние размеры киоска: ширина — 1500 мм, длина — 1500 мм, высота — 2300 мм. Размеры металлопластиковой евродвери киоска: 850x2150 мм. Дверь с 4 петлями, сдвижная ручка, закрывается на ключ, до 1 метра ламинированная, остальная часть — из 4 мм бесцветного стеклопакета. Потолок — белый ламинированный материал толщиной 18 мм, монтируется на высоте 2150 мм. Пол изготавливается отдельно, из металлических прямоугольных труб 20x40 мм, высотой 150 мм. После установки металлического каркаса киоска на каркас монтируется ДСП, затем ламинированный материал. Стены киоска от нижнего профиля до высоты 1000 мм и сверху над потолком 150 мм — из белого ламинированного материала толщиной 18 мм, остальная часть — из 4 мм бесцветного стеклопакета. Внутри киоска на боковых стенках должен быть установлен стол из белого ламинированного материала, размеры 1380x350x850 мм, с двумя открывающимися ящиками размерами 65x30x23 и 65x30x58 см, оба с замком на ключ.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течении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Киоск оператора эскалатора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