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ՀՀՏԿԵՆ-Ջ-ԷԱՃԱՊՁԲ-25/8 ծածկագրով էլեկտրոնային աճուրդի ընթացակարգով կենտրոնախույս պոմպերի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ՀՀՏԿԵՆ-Ջ-ԷԱՃԱՊՁԲ-25/8 ծածկագրով էլեկտրոնային աճուրդի ընթացակարգով կենտրոնախույս պոմպերի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ՀՀՏԿԵՆ-Ջ-ԷԱՃԱՊՁԲ-25/8 ծածկագրով էլեկտրոնային աճուրդի ընթացակարգով կենտրոնախույս պոմպերի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ՀՀՏԿԵՆ-Ջ-ԷԱՃԱՊՁԲ-25/8 ծածկագրով էլեկտրոնային աճուրդի ընթացակարգով կենտրոնախույս պոմպերի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14 М 12x4 (ЦН 900-310)պոմպի համար: 
նյութը՝ գորշ թուջ - CЧ 30 ГОСТ 1412-79
արտաքին տրամագիծ  - D =540մմ
ներքին տրամագիծ -  D =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14 М 12x4 (ЦН 900-310)պոմպի համար: նյութը՝ գորշ թուջ - CЧ 30 ГОСТ 1412-79
արտաքին տրամագիծ  - D =540մմ
ներքին տրամագիծ -  D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10 НМК-2 (ЦН 1000 - 180) պոմպի համար 
նյութը՝ գորշ թուջ -  CЧ 30 ГОСТ 1412-79
արտաքին տրամագիծ  - D =575մմ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10 НМК-2 (ЦН 1000 - 180) պոմպի համար,
նյութը՝ գորշ թուջ -  CЧ 30 ГОСТ 1412-79
արտաքին տրամագիծ  - D =555մմ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նախատեսված 12 НДС (Д 1250 - 65) պոմպի համար,
նյութը՝ գորշ թուջ – CЧ 18-36  ГОСТ 1412-70
արտաքին տրամագիծ  - D = 460մմ
ներքին տրամագիծ -  D = 68մմ 
ներծծման տրամագիծ – D = 259,5մմ
Փակ տիպի, երկկողմանի մուտքով, գործարանային արտադրության, մշակված։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