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քրեակատարողական ծառայողների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քրեակատարողական ծառայողների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քրեակատարողական ծառայողների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քրեակատարողական ծառայողների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կարակուլե օձիքով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կարճաթև վերնաշապիկ և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կարակուլե օձիքով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Վերարկուն  կանաչ գույնի կիսաբրդյա կտորից է: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Վերարկուն  կազմված է լանջափեշերից, թիկնամասից, թևքերից և կարակուլե բնական մորթուց հանովի օձիքից: Վերարկուի առաջամասը, թիկունքը և թևերն ամբողջությամբ մշակվում են սինթեպոնով, որը մգդակված է աստառի հետ շեղանկյուն (փախլավաձև) հյուսքով: Վերարկուն կոճկվում է կափույրով ծածկվող շղթայով: Լանջափեշերի վրա՝ վերևից ուղղահայաց վրադիր գրպաններ: Գրպանների կափույրները կոճկվում են կպչունակներով: Կողային գրպանները՝ շեղակի կտրվածքով, շղթայով կոճկվող: Օձիքը՝ ծալովի: Ուսադիրների շրջանում՝ կպչունակով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Վերարկուի հետ տրվում են նաև ուսադիրները: Հանովի ուսադիրներն ուղղանկյուն են, զուգահեռ կողմերով, երկարությունը 90 մմ է, լայնությունը` 50 մմ, ստորին և վերին եզրերը  2,5 մմ լայնությամբ մուգ կանաչ գույնի ասեղնագործված: ՈՒսադիրները ստորին հատվածում ասեղնագործվում են երկու ոսկեգույն 4 մմ լայնությամբ մակաշերտեր: Ուսադիրները պատրաստվում են վերարկուի կտորից: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կարճաթև վերնաշապիկ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կանաչ գույնի կիսաբամբակյա «Ռիպստոպ» կտորից: Կտորի երանգը համաձայնեցվում է Գնորդի հետ: Կտորի բաղադրությունը՝ 70% բամբակ, 30% պոլիէստեր, խտությունը՝ 170 գրամ մ2, թույլատրելի շեղումը համաձայն ԳՈՍՏ-ի: Վերնաշապիկը ծալովի օձիքով։ Կրծքամասում` ուղղանկյուն կափույրով փակվող և շերտակարով, կանաչ կոճակով վրադիր գրպաններ։ Վերնաշապիկը կողքերից էլաստիկ ժապավենով ձգվող գոտիով է, հետևամասը` վերին կտրվածքով, կոճկվում է 8 կանաչ կոճակով, ձախ կտրվածքը` շերտակարով, թևքերը՝ կարճ, ուղիղ թևածալքերով: Ուսադիրների շրջանում՝ ոսկեգույն կոճակներով ամրակներ: Կրծքամասի ձախ գրպանի վերևի մասում ասեղնագործվում են «ՔԿԾ ՊԵՏ»՝ քրեակատարողական  ծառայության պետի համազգեստին կամ «ՔԿԾ» տառերը՝ քրեակատարողական  ծառայության պետի և տեղակալների համազգեստին՝  աջ գրպանի վերևի մասում՝ վերջինիս անվան, հայրանվան սկզբնատառերը և ազգանունը:
Տաբատը կարված լինի վերնաշապիկի նույն կտորից: Կողային երկու ներկարված գրպանով, հետևի մասում ունի մեկ գրպան` կափույրով: Տաբատն առջևի մասում կոճկվում է կայծակաճարմանդով։ Տաբատի դիմացի հատվածում փողքերի ամբողջ երկարությամբ բարակ կարվածքով: Տաբատը կողքերին ունի մեկ նեղ (2 մմ) կարմիր գունաժապավեն: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լինի սվիտերի գործվածքով, կանաչ գույնի, կիսաբամբակյա թելերից, երանգը՝ համաձայնեցվում է Գնորդի հետ: Գործվածքի խտությունը՝ 280 գ/մ2 (±5%), գործող մեքենայի դասը՝ 12 կամ 14, գործվածքի տեսակը՝ շիտակ «ջերսի», մանժետի մասը՝ 1x1:  Շապիկը երկարաթև, կլոր վզով: Ուսադիրների շրջանը կրկնակարված է կանաչ սինթետիկ կտորով՝ վրան կպչուն ուսադիրների ամրակներ: Առջևի ձախ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Շապիկի թևքերը, գոտին և վիզն էլաստիկ գործվածքով 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կանաչ գույնի կիսաբրդյա կտորից է, մետաքսե աստառով,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Բաճկոնը բաղկացած է մեջքից, օձիքից, թևքերից և լանջափեշերից, որոնք միացվում են շղթայով: Բաճկոնը առաջամասից կրկնակարվում է սոսնձապատ գործվածքով: Առանձին հատվածները (գրպանների կափույրներ, օձիք) նույնպես կրկնակարվում են սոսնձապատ գործվածքով: Կրծքամասի երկու կողմերում տեղադրված են կպչունակով կոճկվող, ուղղանկյուն կափույրով արտաքին գրպաններ: Փեշամասում տեղադրված են ներկարված շղթայով կոճկվող երկու թեք գրպաններ: Մեջքը՝ վերին կտրվածքով, թևքերը՝ միակար թեզանիքներով և կտրվածքով: Թեզանիքները կոճկվում են երկու մետաղական ոսկեգույն կոճակով: Բաճկոնը գոտիով է, կողքերից՝ էլաստիկ ժապավենով ձգված: Ուսադիրների շրջանում՝ ոսկեգույն կոճակով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Տաբատը նույն բաճկոնի կտորից է` կողային երկու
ներկարված գրպանով, հետևի մասում ունի մեկ գրպան` կափույրով: Տաբատն առջևի մասում կոճկվում է կայծակաճարմանդով։ Տաբատը կողքերին ունի մեկ նեղ (2 մմ) կարմիր գունաժապավեն: Տեխնիկական բնութագրի ընդհանուր պայմանները և հանդերձանքի նկարները ներկայացված են կից՝ հավելված 1-ում: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կարակուլե օձիքով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կարճաթև վերնաշապիկ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