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420AF" w14:textId="1463F404" w:rsidR="002432B9" w:rsidRPr="00424771" w:rsidRDefault="002432B9" w:rsidP="0060329B">
      <w:pPr>
        <w:spacing w:after="0" w:line="276" w:lineRule="auto"/>
        <w:jc w:val="center"/>
        <w:rPr>
          <w:rFonts w:ascii="GHEA Grapalat" w:eastAsia="Sylfaen" w:hAnsi="GHEA Grapalat" w:cs="Sylfaen"/>
          <w:b/>
          <w:sz w:val="24"/>
          <w:lang w:val="hy-AM"/>
        </w:rPr>
      </w:pPr>
    </w:p>
    <w:p w14:paraId="4331EB2F" w14:textId="4E27B914" w:rsidR="00C265C7" w:rsidRPr="00424771" w:rsidRDefault="000A077F" w:rsidP="0060329B">
      <w:pPr>
        <w:spacing w:after="0" w:line="276" w:lineRule="auto"/>
        <w:jc w:val="center"/>
        <w:rPr>
          <w:rFonts w:ascii="GHEA Grapalat" w:eastAsia="GHEA Grapalat" w:hAnsi="GHEA Grapalat" w:cs="GHEA Grapalat"/>
          <w:b/>
          <w:i/>
          <w:sz w:val="24"/>
          <w:lang w:val="hy-AM"/>
        </w:rPr>
      </w:pPr>
      <w:r w:rsidRPr="00424771">
        <w:rPr>
          <w:rFonts w:ascii="GHEA Grapalat" w:eastAsia="Sylfaen" w:hAnsi="GHEA Grapalat" w:cs="Sylfaen"/>
          <w:b/>
          <w:sz w:val="24"/>
          <w:lang w:val="hy-AM"/>
        </w:rPr>
        <w:t>ՏԵԽՆԻԿԱԿԱՆ</w:t>
      </w:r>
      <w:r w:rsidR="007D1BAB" w:rsidRPr="00424771">
        <w:rPr>
          <w:rFonts w:ascii="GHEA Grapalat" w:eastAsia="Sylfaen" w:hAnsi="GHEA Grapalat" w:cs="Sylfaen"/>
          <w:b/>
          <w:sz w:val="24"/>
          <w:lang w:val="hy-AM"/>
        </w:rPr>
        <w:t xml:space="preserve"> </w:t>
      </w:r>
      <w:r w:rsidRPr="00424771">
        <w:rPr>
          <w:rFonts w:ascii="GHEA Grapalat" w:eastAsia="Sylfaen" w:hAnsi="GHEA Grapalat" w:cs="Sylfaen"/>
          <w:b/>
          <w:sz w:val="24"/>
          <w:lang w:val="hy-AM"/>
        </w:rPr>
        <w:t>ԲՆՈՒԹԱԳԻՐ</w:t>
      </w:r>
      <w:r w:rsidRPr="00424771">
        <w:rPr>
          <w:rFonts w:ascii="GHEA Grapalat" w:eastAsia="GHEA Grapalat" w:hAnsi="GHEA Grapalat" w:cs="GHEA Grapalat"/>
          <w:b/>
          <w:sz w:val="24"/>
          <w:lang w:val="hy-AM"/>
        </w:rPr>
        <w:t xml:space="preserve"> </w:t>
      </w:r>
      <w:r w:rsidR="007D1BAB" w:rsidRPr="00424771">
        <w:rPr>
          <w:rFonts w:ascii="GHEA Grapalat" w:eastAsia="GHEA Grapalat" w:hAnsi="GHEA Grapalat" w:cs="GHEA Grapalat"/>
          <w:b/>
          <w:sz w:val="24"/>
          <w:lang w:val="hy-AM"/>
        </w:rPr>
        <w:t>–</w:t>
      </w:r>
      <w:r w:rsidRPr="00424771">
        <w:rPr>
          <w:rFonts w:ascii="GHEA Grapalat" w:eastAsia="GHEA Grapalat" w:hAnsi="GHEA Grapalat" w:cs="GHEA Grapalat"/>
          <w:b/>
          <w:sz w:val="24"/>
          <w:lang w:val="hy-AM"/>
        </w:rPr>
        <w:t xml:space="preserve"> </w:t>
      </w:r>
      <w:r w:rsidRPr="00424771">
        <w:rPr>
          <w:rFonts w:ascii="GHEA Grapalat" w:eastAsia="Sylfaen" w:hAnsi="GHEA Grapalat" w:cs="Sylfaen"/>
          <w:b/>
          <w:sz w:val="24"/>
          <w:lang w:val="hy-AM"/>
        </w:rPr>
        <w:t>ԳՆՄԱՆ</w:t>
      </w:r>
      <w:r w:rsidR="007D1BAB" w:rsidRPr="00424771">
        <w:rPr>
          <w:rFonts w:ascii="GHEA Grapalat" w:eastAsia="Sylfaen" w:hAnsi="GHEA Grapalat" w:cs="Sylfaen"/>
          <w:b/>
          <w:sz w:val="24"/>
          <w:lang w:val="hy-AM"/>
        </w:rPr>
        <w:t xml:space="preserve"> </w:t>
      </w:r>
      <w:r w:rsidRPr="00424771">
        <w:rPr>
          <w:rFonts w:ascii="GHEA Grapalat" w:eastAsia="Sylfaen" w:hAnsi="GHEA Grapalat" w:cs="Sylfaen"/>
          <w:b/>
          <w:sz w:val="24"/>
          <w:lang w:val="hy-AM"/>
        </w:rPr>
        <w:t>ԺԱՄԱՆԱԿԱՑՈՒՅՑ</w:t>
      </w:r>
      <w:r w:rsidRPr="00424771">
        <w:rPr>
          <w:rFonts w:ascii="GHEA Grapalat" w:eastAsia="GHEA Grapalat" w:hAnsi="GHEA Grapalat" w:cs="GHEA Grapalat"/>
          <w:i/>
          <w:sz w:val="24"/>
          <w:lang w:val="hy-AM"/>
        </w:rPr>
        <w:tab/>
      </w:r>
      <w:r w:rsidRPr="00424771">
        <w:rPr>
          <w:rFonts w:ascii="GHEA Grapalat" w:eastAsia="GHEA Grapalat" w:hAnsi="GHEA Grapalat" w:cs="GHEA Grapalat"/>
          <w:i/>
          <w:sz w:val="24"/>
          <w:lang w:val="hy-AM"/>
        </w:rPr>
        <w:tab/>
      </w:r>
      <w:r w:rsidRPr="00424771">
        <w:rPr>
          <w:rFonts w:ascii="GHEA Grapalat" w:eastAsia="GHEA Grapalat" w:hAnsi="GHEA Grapalat" w:cs="GHEA Grapalat"/>
          <w:i/>
          <w:sz w:val="24"/>
          <w:lang w:val="hy-AM"/>
        </w:rPr>
        <w:tab/>
      </w:r>
    </w:p>
    <w:tbl>
      <w:tblPr>
        <w:tblW w:w="16110" w:type="dxa"/>
        <w:tblInd w:w="-6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"/>
        <w:gridCol w:w="1170"/>
        <w:gridCol w:w="1890"/>
        <w:gridCol w:w="4950"/>
        <w:gridCol w:w="900"/>
        <w:gridCol w:w="990"/>
        <w:gridCol w:w="1080"/>
        <w:gridCol w:w="900"/>
        <w:gridCol w:w="1080"/>
        <w:gridCol w:w="900"/>
        <w:gridCol w:w="1890"/>
      </w:tblGrid>
      <w:tr w:rsidR="00C265C7" w:rsidRPr="00424771" w14:paraId="73FE6D42" w14:textId="77777777" w:rsidTr="005A3627"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185345" w14:textId="1AA31F47" w:rsidR="00C265C7" w:rsidRPr="00424771" w:rsidRDefault="0028458E" w:rsidP="0060329B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eastAsia="Sylfaen" w:hAnsi="GHEA Grapalat" w:cs="Sylfaen"/>
                <w:sz w:val="16"/>
              </w:rPr>
              <w:t>Չ</w:t>
            </w:r>
            <w:r w:rsidR="000A077F" w:rsidRPr="00424771">
              <w:rPr>
                <w:rFonts w:ascii="GHEA Grapalat" w:eastAsia="GHEA Grapalat" w:hAnsi="GHEA Grapalat" w:cs="GHEA Grapalat"/>
                <w:sz w:val="16"/>
              </w:rPr>
              <w:t>/</w:t>
            </w:r>
            <w:r w:rsidR="000A077F" w:rsidRPr="00424771">
              <w:rPr>
                <w:rFonts w:ascii="GHEA Grapalat" w:eastAsia="Sylfaen" w:hAnsi="GHEA Grapalat" w:cs="Sylfaen"/>
                <w:sz w:val="16"/>
              </w:rPr>
              <w:t>հ</w:t>
            </w:r>
          </w:p>
        </w:tc>
        <w:tc>
          <w:tcPr>
            <w:tcW w:w="157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3F7F2B" w14:textId="77777777" w:rsidR="00C265C7" w:rsidRPr="00424771" w:rsidRDefault="000A077F" w:rsidP="0060329B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Ապրանքի</w:t>
            </w:r>
          </w:p>
        </w:tc>
      </w:tr>
      <w:tr w:rsidR="007D1BAB" w:rsidRPr="00424771" w14:paraId="3FC0BFD8" w14:textId="77777777" w:rsidTr="005A3627">
        <w:tc>
          <w:tcPr>
            <w:tcW w:w="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B2789D" w14:textId="77777777" w:rsidR="00C265C7" w:rsidRPr="00424771" w:rsidRDefault="00C265C7" w:rsidP="0060329B">
            <w:pPr>
              <w:spacing w:after="200" w:line="240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C9C76D" w14:textId="77777777" w:rsidR="00C265C7" w:rsidRPr="00424771" w:rsidRDefault="000A077F" w:rsidP="0060329B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Միջանցիկ</w:t>
            </w:r>
            <w:r w:rsidR="00D70A71" w:rsidRPr="00424771">
              <w:rPr>
                <w:rFonts w:ascii="GHEA Grapalat" w:eastAsia="Sylfaen" w:hAnsi="GHEA Grapalat" w:cs="Sylfaen"/>
                <w:sz w:val="16"/>
              </w:rPr>
              <w:t xml:space="preserve"> </w:t>
            </w: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ծածկագիրը</w:t>
            </w: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` </w:t>
            </w: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ըստ</w:t>
            </w:r>
            <w:r w:rsidR="00D70A71" w:rsidRPr="00424771">
              <w:rPr>
                <w:rFonts w:ascii="GHEA Grapalat" w:eastAsia="Sylfaen" w:hAnsi="GHEA Grapalat" w:cs="Sylfaen"/>
                <w:sz w:val="16"/>
              </w:rPr>
              <w:t xml:space="preserve"> </w:t>
            </w: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ԳՄԱ</w:t>
            </w:r>
            <w:r w:rsidR="00D70A71" w:rsidRPr="00424771">
              <w:rPr>
                <w:rFonts w:ascii="GHEA Grapalat" w:eastAsia="Sylfaen" w:hAnsi="GHEA Grapalat" w:cs="Sylfaen"/>
                <w:sz w:val="16"/>
              </w:rPr>
              <w:t xml:space="preserve"> </w:t>
            </w: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դասակարգ</w:t>
            </w:r>
          </w:p>
          <w:p w14:paraId="3EF45068" w14:textId="77777777" w:rsidR="00C265C7" w:rsidRPr="00424771" w:rsidRDefault="000A077F" w:rsidP="0060329B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ման</w:t>
            </w: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(CPV)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BD6BEA" w14:textId="77777777" w:rsidR="00C265C7" w:rsidRPr="00424771" w:rsidRDefault="000A077F" w:rsidP="0060329B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Անվանումը</w:t>
            </w:r>
          </w:p>
        </w:tc>
        <w:tc>
          <w:tcPr>
            <w:tcW w:w="4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E1CA73" w14:textId="77777777" w:rsidR="00C265C7" w:rsidRPr="00424771" w:rsidRDefault="000A077F" w:rsidP="0060329B">
            <w:pPr>
              <w:spacing w:after="20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Հատկանիշները</w:t>
            </w:r>
          </w:p>
          <w:p w14:paraId="3F205A78" w14:textId="77777777" w:rsidR="00C265C7" w:rsidRPr="00424771" w:rsidRDefault="000A077F" w:rsidP="0060329B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տեխնիկական</w:t>
            </w:r>
            <w:r w:rsidR="00600D54" w:rsidRPr="00424771">
              <w:rPr>
                <w:rFonts w:ascii="GHEA Grapalat" w:eastAsia="Sylfaen" w:hAnsi="GHEA Grapalat" w:cs="Sylfaen"/>
                <w:sz w:val="16"/>
              </w:rPr>
              <w:t xml:space="preserve"> </w:t>
            </w: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բնութագիր</w:t>
            </w: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3B8C60" w14:textId="77777777" w:rsidR="00C265C7" w:rsidRPr="00424771" w:rsidRDefault="000A077F" w:rsidP="0060329B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Չափման</w:t>
            </w:r>
            <w:r w:rsidR="007D1BAB" w:rsidRPr="00424771">
              <w:rPr>
                <w:rFonts w:ascii="GHEA Grapalat" w:eastAsia="Sylfaen" w:hAnsi="GHEA Grapalat" w:cs="Sylfaen"/>
                <w:sz w:val="16"/>
                <w:lang w:val="hy-AM"/>
              </w:rPr>
              <w:t xml:space="preserve"> </w:t>
            </w: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միավորը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853676" w14:textId="77777777" w:rsidR="00C265C7" w:rsidRPr="00424771" w:rsidRDefault="000A077F" w:rsidP="0060329B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Միավոր</w:t>
            </w:r>
            <w:r w:rsidR="007D1BAB" w:rsidRPr="00424771">
              <w:rPr>
                <w:rFonts w:ascii="GHEA Grapalat" w:eastAsia="Sylfaen" w:hAnsi="GHEA Grapalat" w:cs="Sylfaen"/>
                <w:sz w:val="16"/>
                <w:lang w:val="hy-AM"/>
              </w:rPr>
              <w:t xml:space="preserve"> </w:t>
            </w: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գինը</w:t>
            </w:r>
          </w:p>
          <w:p w14:paraId="6B8722CF" w14:textId="77777777" w:rsidR="00C265C7" w:rsidRPr="00424771" w:rsidRDefault="000A077F" w:rsidP="0060329B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ՀՀդրամ</w:t>
            </w: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4F4627" w14:textId="77777777" w:rsidR="00C265C7" w:rsidRPr="00424771" w:rsidRDefault="000A077F" w:rsidP="0060329B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Ընդհա</w:t>
            </w:r>
            <w:r w:rsidR="00E55313" w:rsidRPr="00424771">
              <w:rPr>
                <w:rFonts w:ascii="GHEA Grapalat" w:eastAsia="Sylfaen" w:hAnsi="GHEA Grapalat" w:cs="Sylfaen"/>
                <w:sz w:val="16"/>
                <w:lang w:val="hy-AM"/>
              </w:rPr>
              <w:t>ն</w:t>
            </w: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ուր</w:t>
            </w:r>
            <w:r w:rsidR="007D1BAB" w:rsidRPr="00424771">
              <w:rPr>
                <w:rFonts w:ascii="GHEA Grapalat" w:eastAsia="Sylfaen" w:hAnsi="GHEA Grapalat" w:cs="Sylfaen"/>
                <w:sz w:val="16"/>
                <w:lang w:val="hy-AM"/>
              </w:rPr>
              <w:t xml:space="preserve"> </w:t>
            </w: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քանակը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430FD3" w14:textId="77777777" w:rsidR="00C265C7" w:rsidRPr="00424771" w:rsidRDefault="000A077F" w:rsidP="0060329B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Գումար</w:t>
            </w:r>
          </w:p>
          <w:p w14:paraId="3DC2DA55" w14:textId="4763F863" w:rsidR="00C265C7" w:rsidRPr="00424771" w:rsidRDefault="000A077F" w:rsidP="0060329B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ՀՀ</w:t>
            </w:r>
            <w:r w:rsidR="003F2EA6" w:rsidRPr="00424771">
              <w:rPr>
                <w:rFonts w:ascii="GHEA Grapalat" w:eastAsia="Sylfaen" w:hAnsi="GHEA Grapalat" w:cs="Sylfaen"/>
                <w:sz w:val="16"/>
                <w:lang w:val="hy-AM"/>
              </w:rPr>
              <w:t xml:space="preserve"> </w:t>
            </w: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դրամ</w:t>
            </w: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3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3ED00F" w14:textId="77777777" w:rsidR="00C265C7" w:rsidRPr="00424771" w:rsidRDefault="000A077F" w:rsidP="0060329B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Մատակարարման</w:t>
            </w: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>*</w:t>
            </w:r>
          </w:p>
        </w:tc>
      </w:tr>
      <w:tr w:rsidR="007E111B" w:rsidRPr="00424771" w14:paraId="5A5273FE" w14:textId="77777777" w:rsidTr="005A3627">
        <w:trPr>
          <w:trHeight w:val="512"/>
        </w:trPr>
        <w:tc>
          <w:tcPr>
            <w:tcW w:w="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8C86A0" w14:textId="77777777" w:rsidR="00C265C7" w:rsidRPr="00424771" w:rsidRDefault="00C265C7" w:rsidP="0060329B">
            <w:pPr>
              <w:spacing w:after="200" w:line="240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159B12" w14:textId="77777777" w:rsidR="00C265C7" w:rsidRPr="00424771" w:rsidRDefault="00C265C7" w:rsidP="0060329B">
            <w:pPr>
              <w:spacing w:after="200" w:line="240" w:lineRule="auto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EAA713" w14:textId="77777777" w:rsidR="00C265C7" w:rsidRPr="00424771" w:rsidRDefault="00C265C7" w:rsidP="0060329B">
            <w:pPr>
              <w:spacing w:after="200" w:line="240" w:lineRule="auto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4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18842E" w14:textId="77777777" w:rsidR="00C265C7" w:rsidRPr="00424771" w:rsidRDefault="00C265C7" w:rsidP="0060329B">
            <w:pPr>
              <w:spacing w:after="200" w:line="240" w:lineRule="auto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93B15A" w14:textId="77777777" w:rsidR="00C265C7" w:rsidRPr="00424771" w:rsidRDefault="00C265C7" w:rsidP="0060329B">
            <w:pPr>
              <w:spacing w:after="200" w:line="240" w:lineRule="auto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079EF8" w14:textId="77777777" w:rsidR="00C265C7" w:rsidRPr="00424771" w:rsidRDefault="00C265C7" w:rsidP="0060329B">
            <w:pPr>
              <w:spacing w:after="200" w:line="240" w:lineRule="auto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6A3854" w14:textId="77777777" w:rsidR="00C265C7" w:rsidRPr="00424771" w:rsidRDefault="00C265C7" w:rsidP="0060329B">
            <w:pPr>
              <w:spacing w:after="200" w:line="240" w:lineRule="auto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FFDD1D" w14:textId="77777777" w:rsidR="00C265C7" w:rsidRPr="00424771" w:rsidRDefault="00C265C7" w:rsidP="0060329B">
            <w:pPr>
              <w:spacing w:after="200" w:line="240" w:lineRule="auto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D258E9" w14:textId="77777777" w:rsidR="00C265C7" w:rsidRPr="00424771" w:rsidRDefault="000A077F" w:rsidP="0060329B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Հասցեն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A99F09" w14:textId="77777777" w:rsidR="00C265C7" w:rsidRPr="00424771" w:rsidRDefault="000A077F" w:rsidP="0060329B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Ենթա</w:t>
            </w:r>
          </w:p>
          <w:p w14:paraId="71AC8733" w14:textId="4777A311" w:rsidR="00C265C7" w:rsidRPr="00424771" w:rsidRDefault="009A734C" w:rsidP="0060329B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կա</w:t>
            </w:r>
            <w:r w:rsidRPr="00424771">
              <w:rPr>
                <w:rFonts w:ascii="GHEA Grapalat" w:eastAsia="Sylfaen" w:hAnsi="GHEA Grapalat" w:cs="Sylfaen"/>
                <w:sz w:val="16"/>
              </w:rPr>
              <w:t xml:space="preserve"> </w:t>
            </w:r>
            <w:r w:rsidR="000A077F" w:rsidRPr="00424771">
              <w:rPr>
                <w:rFonts w:ascii="GHEA Grapalat" w:eastAsia="Sylfaen" w:hAnsi="GHEA Grapalat" w:cs="Sylfaen"/>
                <w:sz w:val="16"/>
                <w:lang w:val="hy-AM"/>
              </w:rPr>
              <w:t>քանակը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CBAA57" w14:textId="77777777" w:rsidR="00C265C7" w:rsidRPr="00424771" w:rsidRDefault="000A077F" w:rsidP="0060329B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Sylfaen" w:hAnsi="GHEA Grapalat" w:cs="Sylfaen"/>
                <w:sz w:val="16"/>
                <w:lang w:val="hy-AM"/>
              </w:rPr>
              <w:t>Ժամկետը</w:t>
            </w:r>
          </w:p>
        </w:tc>
      </w:tr>
      <w:tr w:rsidR="007E111B" w:rsidRPr="00B773CB" w14:paraId="6A14AFE1" w14:textId="77777777" w:rsidTr="005A3627">
        <w:trPr>
          <w:trHeight w:val="1178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838AD72" w14:textId="77777777" w:rsidR="000B7034" w:rsidRPr="00424771" w:rsidRDefault="000B7034" w:rsidP="0060329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62B48D" w14:textId="0C549333" w:rsidR="000B7034" w:rsidRPr="00424771" w:rsidRDefault="000B7034" w:rsidP="006032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24441100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B5394C" w14:textId="2AC2C5E2" w:rsidR="000B7034" w:rsidRPr="00424771" w:rsidRDefault="000B7034" w:rsidP="0060329B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Ազոտական պարարտանյութ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42EB05" w14:textId="37F39838" w:rsidR="0060329B" w:rsidRPr="0060329B" w:rsidRDefault="00ED6D57" w:rsidP="0060329B">
            <w:pPr>
              <w:spacing w:after="0" w:line="240" w:lineRule="auto"/>
              <w:rPr>
                <w:rFonts w:ascii="GHEA Grapalat" w:hAnsi="GHEA Grapalat" w:cs="Sylfaen"/>
                <w:sz w:val="16"/>
                <w:lang w:val="hy-AM"/>
              </w:rPr>
            </w:pPr>
            <w:r w:rsidRPr="007E111B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Կոնցենտրացված</w:t>
            </w:r>
            <w:r w:rsidRPr="007E111B">
              <w:rPr>
                <w:rFonts w:ascii="GHEA Grapalat" w:hAnsi="GHEA Grapalat" w:cs="Arial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7E111B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հատիկավոր</w:t>
            </w:r>
            <w:r w:rsidRPr="007E111B">
              <w:rPr>
                <w:rFonts w:ascii="GHEA Grapalat" w:hAnsi="GHEA Grapalat" w:cs="Arial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7E111B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ազոտային</w:t>
            </w:r>
            <w:r w:rsidRPr="007E111B">
              <w:rPr>
                <w:rFonts w:ascii="GHEA Grapalat" w:hAnsi="GHEA Grapalat" w:cs="Arial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7E111B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պարարտանյութ, գույնը՝ սպիտակ, վարդագույն, բույսերի աճի և պարարտացման համար: </w:t>
            </w:r>
            <w:r w:rsidR="00C74873" w:rsidRPr="00742FFF">
              <w:rPr>
                <w:rFonts w:ascii="GHEA Grapalat" w:hAnsi="GHEA Grapalat"/>
                <w:sz w:val="16"/>
                <w:szCs w:val="16"/>
                <w:lang w:val="hy-AM"/>
              </w:rPr>
              <w:t>Փաթեթավորումը</w:t>
            </w:r>
            <w:r w:rsidR="00C74873" w:rsidRPr="00C74873">
              <w:rPr>
                <w:rFonts w:ascii="GHEA Grapalat" w:hAnsi="GHEA Grapalat"/>
                <w:sz w:val="16"/>
                <w:szCs w:val="16"/>
                <w:lang w:val="hy-AM"/>
              </w:rPr>
              <w:t>՝</w:t>
            </w:r>
            <w:r w:rsidR="009949FD" w:rsidRPr="009949F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E111B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50կգ-ոց պարկերով:</w:t>
            </w:r>
            <w:r w:rsidR="0060329B" w:rsidRPr="00424771">
              <w:rPr>
                <w:rFonts w:ascii="GHEA Grapalat" w:hAnsi="GHEA Grapalat" w:cs="Sylfaen"/>
                <w:sz w:val="16"/>
                <w:lang w:val="hy-AM"/>
              </w:rPr>
              <w:t xml:space="preserve"> </w:t>
            </w:r>
          </w:p>
          <w:p w14:paraId="5D63FBAA" w14:textId="7E3EE2D9" w:rsidR="00ED6D57" w:rsidRPr="007E111B" w:rsidRDefault="0060329B" w:rsidP="0060329B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24771">
              <w:rPr>
                <w:rFonts w:ascii="GHEA Grapalat" w:hAnsi="GHEA Grapalat" w:cs="Sylfaen"/>
                <w:sz w:val="16"/>
                <w:lang w:val="hy-AM"/>
              </w:rPr>
              <w:t>Պահպանման</w:t>
            </w:r>
            <w:r w:rsidRPr="00424771"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424771">
              <w:rPr>
                <w:rFonts w:ascii="GHEA Grapalat" w:hAnsi="GHEA Grapalat" w:cs="Sylfaen"/>
                <w:sz w:val="16"/>
                <w:lang w:val="hy-AM"/>
              </w:rPr>
              <w:t>ժամկետը՝ մատակարարման պահին</w:t>
            </w:r>
            <w:r w:rsidRPr="00424771"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424771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առնվազն</w:t>
            </w:r>
            <w:r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424771">
              <w:rPr>
                <w:rFonts w:ascii="GHEA Grapalat" w:hAnsi="GHEA Grapalat"/>
                <w:sz w:val="16"/>
                <w:lang w:val="hy-AM"/>
              </w:rPr>
              <w:t xml:space="preserve">12 </w:t>
            </w:r>
            <w:r w:rsidRPr="00424771">
              <w:rPr>
                <w:rFonts w:ascii="GHEA Grapalat" w:hAnsi="GHEA Grapalat" w:cs="Sylfaen"/>
                <w:sz w:val="16"/>
                <w:lang w:val="hy-AM"/>
              </w:rPr>
              <w:t>ամիս</w:t>
            </w:r>
            <w:r w:rsidRPr="00424771">
              <w:rPr>
                <w:rFonts w:ascii="GHEA Grapalat" w:hAnsi="GHEA Grapalat" w:cs="Tahoma"/>
                <w:sz w:val="16"/>
                <w:lang w:val="hy-AM"/>
              </w:rPr>
              <w:t>։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BA878A" w14:textId="6A870748" w:rsidR="000B7034" w:rsidRPr="00424771" w:rsidRDefault="000B7034" w:rsidP="006032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24771">
              <w:rPr>
                <w:rFonts w:ascii="GHEA Grapalat" w:hAnsi="GHEA Grapalat" w:cs="Calibri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EEB0B9" w14:textId="59C987A8" w:rsidR="000B7034" w:rsidRPr="00274309" w:rsidRDefault="000B7034" w:rsidP="006032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CFE58CA" w14:textId="14093A83" w:rsidR="000B7034" w:rsidRPr="00424771" w:rsidRDefault="000B7034" w:rsidP="006032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A0FDF9" w14:textId="6192BBE9" w:rsidR="000B7034" w:rsidRPr="000B7034" w:rsidRDefault="000B7034" w:rsidP="006032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F3C02F5" w14:textId="2A7455A0" w:rsidR="000B7034" w:rsidRPr="00424771" w:rsidRDefault="000B7034" w:rsidP="0060329B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lang w:val="hy-AM"/>
              </w:rPr>
            </w:pPr>
            <w:r w:rsidRPr="00F61C9E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ՀՀ, ք</w:t>
            </w:r>
            <w:r w:rsidRPr="00F61C9E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br/>
            </w:r>
            <w:r w:rsidRPr="00F61C9E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Երևան, Ծ</w:t>
            </w:r>
            <w:r w:rsidRPr="00F61C9E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F61C9E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Իսակովի</w:t>
            </w:r>
            <w:r w:rsidRPr="00FE0880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FE0880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br/>
            </w:r>
            <w:r w:rsidRPr="00F61C9E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C4A787A" w14:textId="001CA5B7" w:rsidR="000B7034" w:rsidRPr="00424771" w:rsidRDefault="000B7034" w:rsidP="006032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FFCA362" w14:textId="22650230" w:rsidR="000B7034" w:rsidRPr="00424771" w:rsidRDefault="000B7034" w:rsidP="0060329B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Պայմանագիրն ուժի մեջ մտնելու օրվանից 20</w:t>
            </w:r>
            <w:r w:rsidR="0060329B" w:rsidRPr="0060329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</w:t>
            </w:r>
            <w:r w:rsidRPr="0042477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օրացույցային օրվա ընթացքում</w:t>
            </w:r>
          </w:p>
        </w:tc>
      </w:tr>
      <w:tr w:rsidR="007E111B" w:rsidRPr="00B773CB" w14:paraId="0DE7CBD9" w14:textId="77777777" w:rsidTr="005A3627">
        <w:trPr>
          <w:trHeight w:val="116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6AC3D4E" w14:textId="77777777" w:rsidR="007E111B" w:rsidRPr="00424771" w:rsidRDefault="007E111B" w:rsidP="0060329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B8A8C3" w14:textId="239FD21D" w:rsidR="007E111B" w:rsidRPr="00424771" w:rsidRDefault="007E111B" w:rsidP="006032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24451110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F2F08FF" w14:textId="7FD65BE7" w:rsidR="007E111B" w:rsidRPr="00424771" w:rsidRDefault="007E111B" w:rsidP="0060329B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B7034">
              <w:rPr>
                <w:rFonts w:ascii="GHEA Grapalat" w:hAnsi="GHEA Grapalat"/>
                <w:sz w:val="16"/>
                <w:szCs w:val="16"/>
                <w:lang w:val="hy-AM"/>
              </w:rPr>
              <w:t>Սնկային հիվանդությունների դեմ պայքարող միջոց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78F568" w14:textId="5B3A167C" w:rsidR="007E111B" w:rsidRPr="008E581C" w:rsidRDefault="007E111B" w:rsidP="00C26CED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506A3">
              <w:rPr>
                <w:rFonts w:ascii="GHEA Grapalat" w:hAnsi="GHEA Grapalat"/>
                <w:sz w:val="16"/>
                <w:szCs w:val="16"/>
                <w:lang w:val="hy-AM"/>
              </w:rPr>
              <w:t xml:space="preserve">Մոնիլյան այրվածք կլաստերոսպորիոզ, հիվանդությունների բուժման նպատակով, </w:t>
            </w:r>
            <w:r w:rsidRPr="00B51D6E">
              <w:rPr>
                <w:rFonts w:ascii="GHEA Grapalat" w:hAnsi="GHEA Grapalat"/>
                <w:sz w:val="16"/>
                <w:szCs w:val="16"/>
                <w:lang w:val="hy-AM"/>
              </w:rPr>
              <w:t>բիոմիքս սուպեր թ</w:t>
            </w:r>
            <w:r w:rsidR="009949FD" w:rsidRPr="00B51D6E">
              <w:rPr>
                <w:rFonts w:ascii="GHEA Grapalat" w:hAnsi="GHEA Grapalat"/>
                <w:sz w:val="16"/>
                <w:szCs w:val="16"/>
                <w:lang w:val="hy-AM"/>
              </w:rPr>
              <w:t xml:space="preserve">րջող </w:t>
            </w:r>
            <w:r w:rsidRPr="00B51D6E">
              <w:rPr>
                <w:rFonts w:ascii="GHEA Grapalat" w:hAnsi="GHEA Grapalat"/>
                <w:sz w:val="16"/>
                <w:szCs w:val="16"/>
                <w:lang w:val="hy-AM"/>
              </w:rPr>
              <w:t>փ</w:t>
            </w:r>
            <w:r w:rsidR="009949FD" w:rsidRPr="00B51D6E">
              <w:rPr>
                <w:rFonts w:ascii="GHEA Grapalat" w:hAnsi="GHEA Grapalat"/>
                <w:sz w:val="16"/>
                <w:szCs w:val="16"/>
                <w:lang w:val="hy-AM"/>
              </w:rPr>
              <w:t>ոշի</w:t>
            </w:r>
            <w:r w:rsidRPr="00B51D6E">
              <w:rPr>
                <w:rFonts w:ascii="GHEA Grapalat" w:hAnsi="GHEA Grapalat"/>
                <w:sz w:val="16"/>
                <w:szCs w:val="16"/>
                <w:lang w:val="hy-AM"/>
              </w:rPr>
              <w:t xml:space="preserve"> (պղնձի սուլֆատ + կալցիումի հիդրօքսիլ):</w:t>
            </w:r>
            <w:r w:rsidRPr="00B97396">
              <w:rPr>
                <w:rFonts w:ascii="GHEA Grapalat" w:hAnsi="GHEA Grapalat"/>
                <w:color w:val="FF0000"/>
                <w:sz w:val="16"/>
                <w:szCs w:val="16"/>
                <w:lang w:val="hy-AM"/>
              </w:rPr>
              <w:t xml:space="preserve"> </w:t>
            </w:r>
            <w:r w:rsidRPr="004506A3">
              <w:rPr>
                <w:rFonts w:ascii="GHEA Grapalat" w:hAnsi="GHEA Grapalat"/>
                <w:sz w:val="16"/>
                <w:szCs w:val="16"/>
                <w:lang w:val="hy-AM"/>
              </w:rPr>
              <w:t xml:space="preserve">Պատրաստուկային ձևը՝ ջրադիսպերսիոն հատիկներ: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Պիտանելիության ժամկետը՝ մատակարարման պահին առնվազն </w:t>
            </w:r>
            <w:r w:rsidRPr="00ED6D57">
              <w:rPr>
                <w:rFonts w:ascii="GHEA Grapalat" w:hAnsi="GHEA Grapalat"/>
                <w:sz w:val="16"/>
                <w:szCs w:val="16"/>
                <w:lang w:val="hy-AM"/>
              </w:rPr>
              <w:t>12 ամիս: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6B574B" w14:textId="6DD97716" w:rsidR="007E111B" w:rsidRPr="00424771" w:rsidRDefault="007E111B" w:rsidP="006032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00C126" w14:textId="23661F82" w:rsidR="007E111B" w:rsidRPr="000B7034" w:rsidRDefault="007E111B" w:rsidP="006032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FE8DAB" w14:textId="14D5B955" w:rsidR="007E111B" w:rsidRPr="000B7034" w:rsidRDefault="007E111B" w:rsidP="006032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39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8DC22C" w14:textId="553FD56D" w:rsidR="007E111B" w:rsidRPr="000B7034" w:rsidRDefault="007E111B" w:rsidP="006032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5EDEF0" w14:textId="17C9DE44" w:rsidR="007E111B" w:rsidRPr="00FE0880" w:rsidRDefault="007E111B" w:rsidP="0060329B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F61C9E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ՀՀ, ք</w:t>
            </w:r>
            <w:r w:rsidRPr="00F61C9E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br/>
            </w:r>
            <w:r w:rsidRPr="00F61C9E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Երևան</w:t>
            </w: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,</w:t>
            </w:r>
            <w:r w:rsidRPr="007E111B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F61C9E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Ծ</w:t>
            </w:r>
            <w:r w:rsidRPr="00F61C9E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F61C9E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Իսակովի</w:t>
            </w:r>
            <w:r w:rsidRPr="00FE0880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FE0880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br/>
            </w:r>
            <w:r w:rsidRPr="00F61C9E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9B6591" w14:textId="660E1F1E" w:rsidR="007E111B" w:rsidRPr="00424771" w:rsidRDefault="007E111B" w:rsidP="0060329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39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894575A" w14:textId="77777777" w:rsidR="007E111B" w:rsidRPr="00424771" w:rsidRDefault="007E111B" w:rsidP="0060329B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Պայմանագիրն ուժի մեջ մտնելու օրվանից 20 օրացույցային օրվա ընթացքում</w:t>
            </w:r>
          </w:p>
        </w:tc>
      </w:tr>
      <w:tr w:rsidR="007E111B" w:rsidRPr="00B773CB" w14:paraId="0DA81D89" w14:textId="77777777" w:rsidTr="005A3627">
        <w:trPr>
          <w:trHeight w:val="134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084077F" w14:textId="77777777" w:rsidR="007E111B" w:rsidRPr="00424771" w:rsidRDefault="007E111B" w:rsidP="0060329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204770" w14:textId="454C5A0F" w:rsidR="007E111B" w:rsidRPr="00424771" w:rsidRDefault="007E111B" w:rsidP="006032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24451120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5616549" w14:textId="5D90B177" w:rsidR="007E111B" w:rsidRPr="00424771" w:rsidRDefault="007E111B" w:rsidP="0060329B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Մոլախոտասպան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A7B6E6" w14:textId="26C5149B" w:rsidR="007E111B" w:rsidRPr="00424771" w:rsidRDefault="007E111B" w:rsidP="00F767EA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742FFF">
              <w:rPr>
                <w:rFonts w:ascii="GHEA Grapalat" w:hAnsi="GHEA Grapalat"/>
                <w:sz w:val="16"/>
                <w:szCs w:val="16"/>
                <w:lang w:val="hy-AM"/>
              </w:rPr>
              <w:t>Ազդող նյութը՝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2FFF">
              <w:rPr>
                <w:rFonts w:ascii="GHEA Grapalat" w:hAnsi="GHEA Grapalat"/>
                <w:sz w:val="16"/>
                <w:szCs w:val="16"/>
              </w:rPr>
              <w:t>2,4 Դ ամինային աղ 720 գ/լ, համատեղած հետծլային հերբիցիդ, գարնանացան</w:t>
            </w:r>
            <w:r w:rsidR="00F767EA" w:rsidRPr="00F767EA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742FFF">
              <w:rPr>
                <w:rFonts w:ascii="GHEA Grapalat" w:hAnsi="GHEA Grapalat"/>
                <w:sz w:val="16"/>
                <w:szCs w:val="16"/>
              </w:rPr>
              <w:t>աշնանացան և բազմամյա լայնատերև մոլախոտերի դեմ պայքարելու համար</w:t>
            </w:r>
            <w:r w:rsidRPr="00742FFF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="0060329B" w:rsidRPr="0060329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42FFF">
              <w:rPr>
                <w:rFonts w:ascii="GHEA Grapalat" w:hAnsi="GHEA Grapalat"/>
                <w:sz w:val="16"/>
                <w:szCs w:val="16"/>
                <w:lang w:val="hy-AM"/>
              </w:rPr>
              <w:t>Փաթեթավորումը</w:t>
            </w:r>
            <w:r w:rsidRPr="00F767EA">
              <w:rPr>
                <w:rFonts w:ascii="GHEA Grapalat" w:hAnsi="GHEA Grapalat"/>
                <w:sz w:val="16"/>
                <w:szCs w:val="16"/>
              </w:rPr>
              <w:t>՝</w:t>
            </w:r>
            <w:r w:rsidRPr="00F767E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767EA">
              <w:rPr>
                <w:rFonts w:ascii="GHEA Grapalat" w:hAnsi="GHEA Grapalat"/>
                <w:sz w:val="16"/>
                <w:szCs w:val="16"/>
              </w:rPr>
              <w:t>առավելագույնը</w:t>
            </w:r>
            <w:r w:rsidRPr="00F767EA">
              <w:rPr>
                <w:rFonts w:ascii="GHEA Grapalat" w:hAnsi="GHEA Grapalat"/>
                <w:sz w:val="16"/>
                <w:szCs w:val="16"/>
                <w:lang w:val="hy-AM"/>
              </w:rPr>
              <w:t xml:space="preserve"> 1լ</w:t>
            </w:r>
            <w:r w:rsidRPr="00742FFF">
              <w:rPr>
                <w:rFonts w:ascii="GHEA Grapalat" w:hAnsi="GHEA Grapalat"/>
                <w:sz w:val="16"/>
                <w:szCs w:val="16"/>
                <w:lang w:val="hy-AM"/>
              </w:rPr>
              <w:t xml:space="preserve">  պոլիէթիլենային տարա:</w:t>
            </w:r>
            <w:r w:rsidR="0060329B" w:rsidRPr="0060329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Պիտանելիության ժամկետը՝ մատակարարման պահին առնվազն </w:t>
            </w:r>
            <w:r w:rsidRPr="00742FFF">
              <w:rPr>
                <w:rFonts w:ascii="GHEA Grapalat" w:hAnsi="GHEA Grapalat"/>
                <w:sz w:val="16"/>
                <w:szCs w:val="16"/>
                <w:lang w:val="hy-AM"/>
              </w:rPr>
              <w:t>12 ամիս: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2060EF" w14:textId="4ABA87F2" w:rsidR="007E111B" w:rsidRPr="00424771" w:rsidRDefault="007E111B" w:rsidP="006032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լիտր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338053" w14:textId="1FD39226" w:rsidR="007E111B" w:rsidRPr="00274309" w:rsidRDefault="007E111B" w:rsidP="006032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CEBF48" w14:textId="66EB1F43" w:rsidR="007E111B" w:rsidRPr="00424771" w:rsidRDefault="007E111B" w:rsidP="006032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8CD970" w14:textId="0CEB9323" w:rsidR="007E111B" w:rsidRPr="000B7034" w:rsidRDefault="007E111B" w:rsidP="006032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7E84F1" w14:textId="1A53B16A" w:rsidR="007E111B" w:rsidRPr="00FE0880" w:rsidRDefault="007E111B" w:rsidP="0060329B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F61C9E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ՀՀ, ք</w:t>
            </w:r>
            <w:r w:rsidRPr="00F61C9E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br/>
            </w:r>
            <w:r w:rsidRPr="00F61C9E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Երևան</w:t>
            </w: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,</w:t>
            </w:r>
            <w:r w:rsidRPr="007E111B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F61C9E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Ծ</w:t>
            </w:r>
            <w:r w:rsidRPr="00F61C9E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F61C9E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Իսակովի</w:t>
            </w:r>
            <w:r w:rsidRPr="00FE0880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FE0880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br/>
            </w:r>
            <w:r w:rsidRPr="00F61C9E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BED091" w14:textId="46CCA03C" w:rsidR="007E111B" w:rsidRPr="00424771" w:rsidRDefault="007E111B" w:rsidP="0060329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8541B4D" w14:textId="77777777" w:rsidR="007E111B" w:rsidRPr="00424771" w:rsidRDefault="007E111B" w:rsidP="0060329B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Պայմանագիրն ուժի մեջ մտնելու օրվանից 20 օրացույցային օրվա ընթացքում</w:t>
            </w:r>
          </w:p>
        </w:tc>
      </w:tr>
      <w:tr w:rsidR="007E111B" w:rsidRPr="00B773CB" w14:paraId="7480DFE4" w14:textId="77777777" w:rsidTr="005A3627">
        <w:trPr>
          <w:trHeight w:val="89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FD6070E" w14:textId="77777777" w:rsidR="007E111B" w:rsidRPr="00424771" w:rsidRDefault="007E111B" w:rsidP="0060329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D94B47" w14:textId="1D27BBC8" w:rsidR="007E111B" w:rsidRPr="00424771" w:rsidRDefault="007E111B" w:rsidP="006032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24451111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B299632" w14:textId="12F50883" w:rsidR="007E111B" w:rsidRPr="000B7034" w:rsidRDefault="007E111B" w:rsidP="0060329B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B7034">
              <w:rPr>
                <w:rFonts w:ascii="GHEA Grapalat" w:hAnsi="GHEA Grapalat"/>
                <w:sz w:val="16"/>
                <w:szCs w:val="16"/>
                <w:lang w:val="hy-AM"/>
              </w:rPr>
              <w:t>Պտղակերի և վնասատուների դեմ պայքարի միջոց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065631" w14:textId="778ADFD4" w:rsidR="007E111B" w:rsidRPr="00742FFF" w:rsidRDefault="007E111B" w:rsidP="0060329B">
            <w:pPr>
              <w:spacing w:after="0" w:line="240" w:lineRule="auto"/>
              <w:ind w:right="-10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42FFF">
              <w:rPr>
                <w:rFonts w:ascii="GHEA Grapalat" w:hAnsi="GHEA Grapalat"/>
                <w:sz w:val="16"/>
                <w:szCs w:val="16"/>
                <w:lang w:val="hy-AM"/>
              </w:rPr>
              <w:t>Ազդող նյութեր</w:t>
            </w:r>
            <w:r w:rsidRPr="00B97396">
              <w:rPr>
                <w:rFonts w:ascii="GHEA Grapalat" w:hAnsi="GHEA Grapalat"/>
                <w:sz w:val="16"/>
                <w:szCs w:val="16"/>
                <w:lang w:val="hy-AM"/>
              </w:rPr>
              <w:t>՝</w:t>
            </w:r>
            <w:r w:rsidRPr="00742FFF">
              <w:rPr>
                <w:rFonts w:ascii="GHEA Grapalat" w:hAnsi="GHEA Grapalat"/>
                <w:sz w:val="16"/>
                <w:szCs w:val="16"/>
                <w:lang w:val="hy-AM"/>
              </w:rPr>
              <w:t xml:space="preserve"> Քլոր-դենիֆոս 500գ/լ + ցիպերմետրիլ 50 գ/լ:</w:t>
            </w:r>
          </w:p>
          <w:p w14:paraId="1573C6DF" w14:textId="12EBFC99" w:rsidR="007E111B" w:rsidRPr="000B7034" w:rsidRDefault="00007FF6" w:rsidP="0060329B">
            <w:pPr>
              <w:spacing w:after="0" w:line="240" w:lineRule="auto"/>
              <w:ind w:right="-10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07FF6">
              <w:rPr>
                <w:rFonts w:ascii="GHEA Grapalat" w:hAnsi="GHEA Grapalat"/>
                <w:sz w:val="16"/>
                <w:szCs w:val="16"/>
                <w:lang w:val="hy-AM"/>
              </w:rPr>
              <w:t>Փաթեթավորումը գործարանային տարայով՝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7FF6">
              <w:rPr>
                <w:rFonts w:ascii="GHEA Grapalat" w:hAnsi="GHEA Grapalat"/>
                <w:sz w:val="16"/>
                <w:szCs w:val="16"/>
                <w:lang w:val="hy-AM"/>
              </w:rPr>
              <w:t>առավելագույնը 1լ տարողությամբ:</w:t>
            </w:r>
            <w:r w:rsidR="007E111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Պիտանելիության ժամկետը՝ մատակարարման պահին առնվազն </w:t>
            </w:r>
            <w:r w:rsidR="007E111B" w:rsidRPr="00742FFF">
              <w:rPr>
                <w:rFonts w:ascii="GHEA Grapalat" w:hAnsi="GHEA Grapalat"/>
                <w:sz w:val="16"/>
                <w:szCs w:val="16"/>
                <w:lang w:val="hy-AM"/>
              </w:rPr>
              <w:t>2 տարի: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A11029" w14:textId="70FE199D" w:rsidR="007E111B" w:rsidRPr="00424771" w:rsidRDefault="007E111B" w:rsidP="006032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լիտր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F5C2BE" w14:textId="129A8011" w:rsidR="007E111B" w:rsidRPr="000B7034" w:rsidRDefault="007E111B" w:rsidP="006032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3CE8AA" w14:textId="61473884" w:rsidR="007E111B" w:rsidRPr="000B7034" w:rsidRDefault="007E111B" w:rsidP="006032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2.4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B67BFA" w14:textId="447865B4" w:rsidR="007E111B" w:rsidRPr="000B7034" w:rsidRDefault="007E111B" w:rsidP="006032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BF04D4" w14:textId="17559361" w:rsidR="007E111B" w:rsidRPr="00F61C9E" w:rsidRDefault="007E111B" w:rsidP="0060329B">
            <w:pPr>
              <w:spacing w:after="0"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F61C9E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ՀՀ, ք</w:t>
            </w:r>
            <w:r w:rsidRPr="00F61C9E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br/>
            </w:r>
            <w:r w:rsidRPr="00F61C9E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Երևան, Ծ</w:t>
            </w:r>
            <w:r w:rsidRPr="00F61C9E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F61C9E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Իսակովի</w:t>
            </w:r>
            <w:r w:rsidRPr="00FE0880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FE0880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br/>
            </w:r>
            <w:r w:rsidRPr="00F61C9E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291F25" w14:textId="332BF9F6" w:rsidR="007E111B" w:rsidRPr="00424771" w:rsidRDefault="007E111B" w:rsidP="0060329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2.4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A9C9805" w14:textId="1B54FC03" w:rsidR="007E111B" w:rsidRPr="00424771" w:rsidRDefault="007E111B" w:rsidP="0060329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42477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Պայմանագիրն ուժի մեջ մտնելու օրվանից 20 օրացույցային օրվա ընթացքում</w:t>
            </w:r>
          </w:p>
        </w:tc>
      </w:tr>
      <w:tr w:rsidR="007E111B" w:rsidRPr="00B773CB" w14:paraId="528506F2" w14:textId="77777777" w:rsidTr="005A3627">
        <w:trPr>
          <w:trHeight w:val="593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A57839B" w14:textId="77777777" w:rsidR="007E111B" w:rsidRPr="00424771" w:rsidRDefault="007E111B" w:rsidP="0060329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6098DD" w14:textId="185BA254" w:rsidR="007E111B" w:rsidRPr="00424771" w:rsidRDefault="007E111B" w:rsidP="006032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24451110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6D54207" w14:textId="5D543ABE" w:rsidR="007E111B" w:rsidRPr="000B7034" w:rsidRDefault="007E111B" w:rsidP="0060329B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B7034">
              <w:rPr>
                <w:rFonts w:ascii="GHEA Grapalat" w:hAnsi="GHEA Grapalat"/>
                <w:sz w:val="16"/>
                <w:szCs w:val="16"/>
                <w:lang w:val="hy-AM"/>
              </w:rPr>
              <w:t>Պտղակերի և վնասատուների դեմ պայքարի միջոց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EA082E" w14:textId="5B80A526" w:rsidR="007E111B" w:rsidRPr="00C26CED" w:rsidRDefault="007E111B" w:rsidP="0060329B">
            <w:pPr>
              <w:spacing w:after="0" w:line="240" w:lineRule="auto"/>
              <w:ind w:right="-10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42FFF">
              <w:rPr>
                <w:rFonts w:ascii="GHEA Grapalat" w:hAnsi="GHEA Grapalat"/>
                <w:sz w:val="16"/>
                <w:szCs w:val="16"/>
                <w:lang w:val="hy-AM"/>
              </w:rPr>
              <w:t>Ազդող նյութ</w:t>
            </w:r>
            <w:r w:rsidRPr="00BF0FE7">
              <w:rPr>
                <w:rFonts w:ascii="GHEA Grapalat" w:hAnsi="GHEA Grapalat"/>
                <w:sz w:val="16"/>
                <w:szCs w:val="16"/>
                <w:lang w:val="hy-AM"/>
              </w:rPr>
              <w:t>ը</w:t>
            </w:r>
            <w:r w:rsidRPr="00F972CE">
              <w:rPr>
                <w:rFonts w:ascii="GHEA Grapalat" w:hAnsi="GHEA Grapalat"/>
                <w:sz w:val="16"/>
                <w:szCs w:val="16"/>
                <w:lang w:val="hy-AM"/>
              </w:rPr>
              <w:t>՝</w:t>
            </w:r>
            <w:r w:rsidRPr="00742FFF">
              <w:rPr>
                <w:rFonts w:ascii="GHEA Grapalat" w:hAnsi="GHEA Grapalat"/>
                <w:sz w:val="16"/>
                <w:szCs w:val="16"/>
                <w:lang w:val="hy-AM"/>
              </w:rPr>
              <w:t xml:space="preserve"> Էմամեկտին բենզատ 50 գ/կգ</w:t>
            </w:r>
            <w:r w:rsidR="00C26CED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  <w:p w14:paraId="6E530E63" w14:textId="01AC15E8" w:rsidR="007E111B" w:rsidRPr="000B7034" w:rsidRDefault="007E111B" w:rsidP="0060329B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Պիտանելիության ժամկետը՝ մատակարարման պահին առնվազն </w:t>
            </w:r>
            <w:r w:rsidRPr="00742FFF">
              <w:rPr>
                <w:rFonts w:ascii="GHEA Grapalat" w:hAnsi="GHEA Grapalat"/>
                <w:sz w:val="16"/>
                <w:szCs w:val="16"/>
                <w:lang w:val="hy-AM"/>
              </w:rPr>
              <w:t>2 տարի: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5BD1F2" w14:textId="5F299FE8" w:rsidR="007E111B" w:rsidRPr="00424771" w:rsidRDefault="007E111B" w:rsidP="006032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91ECA1" w14:textId="4C2FD1DC" w:rsidR="007E111B" w:rsidRPr="000B7034" w:rsidRDefault="007E111B" w:rsidP="006032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2FD3C7" w14:textId="0B6DEF94" w:rsidR="007E111B" w:rsidRPr="000B7034" w:rsidRDefault="007E111B" w:rsidP="006032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DC335D" w14:textId="59E288E0" w:rsidR="007E111B" w:rsidRPr="000B7034" w:rsidRDefault="007E111B" w:rsidP="006032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AB47DB" w14:textId="2B677842" w:rsidR="007E111B" w:rsidRPr="00F61C9E" w:rsidRDefault="007E111B" w:rsidP="0060329B">
            <w:pPr>
              <w:spacing w:after="0"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F61C9E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ՀՀ, ք</w:t>
            </w:r>
            <w:r w:rsidRPr="00F61C9E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br/>
            </w:r>
            <w:r w:rsidRPr="00F61C9E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Երևան, Ծ</w:t>
            </w:r>
            <w:r w:rsidRPr="00F61C9E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F61C9E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Իսակովի</w:t>
            </w:r>
            <w:r w:rsidRPr="00FE0880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FE0880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br/>
            </w:r>
            <w:r w:rsidRPr="00F61C9E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F08AED" w14:textId="392115E1" w:rsidR="007E111B" w:rsidRPr="00424771" w:rsidRDefault="007E111B" w:rsidP="0060329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80E955E" w14:textId="4847445A" w:rsidR="007E111B" w:rsidRPr="00424771" w:rsidRDefault="007E111B" w:rsidP="0060329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42477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Պայմանագիրն ուժի մեջ մտնելու օրվանից 20 օրացույցային օրվա ընթացքում</w:t>
            </w:r>
          </w:p>
        </w:tc>
      </w:tr>
    </w:tbl>
    <w:p w14:paraId="7AE6063F" w14:textId="286068EB" w:rsidR="00784CA2" w:rsidRPr="00424771" w:rsidRDefault="00C7425F" w:rsidP="0060329B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360" w:hanging="180"/>
        <w:contextualSpacing/>
        <w:rPr>
          <w:rFonts w:ascii="GHEA Grapalat" w:eastAsia="Calibri" w:hAnsi="GHEA Grapalat" w:cs="Times New Roman"/>
          <w:sz w:val="16"/>
          <w:szCs w:val="18"/>
          <w:lang w:val="hy-AM"/>
        </w:rPr>
      </w:pPr>
      <w:r w:rsidRPr="00F972CE">
        <w:rPr>
          <w:rFonts w:ascii="GHEA Grapalat" w:eastAsia="Calibri" w:hAnsi="GHEA Grapalat" w:cs="Times New Roman"/>
          <w:b/>
          <w:color w:val="000000"/>
          <w:sz w:val="18"/>
          <w:szCs w:val="21"/>
          <w:lang w:val="hy-AM"/>
        </w:rPr>
        <w:t>Ծանոթություն</w:t>
      </w:r>
      <w:r w:rsidRPr="00424771">
        <w:rPr>
          <w:rFonts w:ascii="GHEA Grapalat" w:eastAsia="Calibri" w:hAnsi="GHEA Grapalat" w:cs="Times New Roman"/>
          <w:b/>
          <w:color w:val="000000"/>
          <w:sz w:val="20"/>
          <w:szCs w:val="21"/>
          <w:lang w:val="pt-BR"/>
        </w:rPr>
        <w:t>.</w:t>
      </w:r>
      <w:r w:rsidRPr="00424771">
        <w:rPr>
          <w:rFonts w:ascii="GHEA Grapalat" w:eastAsia="Calibri" w:hAnsi="GHEA Grapalat" w:cs="Times New Roman"/>
          <w:b/>
          <w:sz w:val="16"/>
          <w:szCs w:val="18"/>
          <w:lang w:val="pt-BR"/>
        </w:rPr>
        <w:t>*</w:t>
      </w:r>
      <w:r w:rsidRPr="00424771">
        <w:rPr>
          <w:rFonts w:ascii="GHEA Grapalat" w:eastAsia="Calibri" w:hAnsi="GHEA Grapalat" w:cs="Sylfaen"/>
          <w:sz w:val="16"/>
          <w:szCs w:val="18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</w:t>
      </w:r>
      <w:r w:rsidR="005A1836" w:rsidRPr="00424771">
        <w:rPr>
          <w:rFonts w:ascii="GHEA Grapalat" w:eastAsia="Calibri" w:hAnsi="GHEA Grapalat" w:cs="Sylfaen"/>
          <w:sz w:val="16"/>
          <w:szCs w:val="18"/>
          <w:lang w:val="hy-AM"/>
        </w:rPr>
        <w:t xml:space="preserve"> </w:t>
      </w:r>
      <w:r w:rsidRPr="00424771">
        <w:rPr>
          <w:rFonts w:ascii="GHEA Grapalat" w:eastAsia="Calibri" w:hAnsi="GHEA Grapalat" w:cs="Sylfaen"/>
          <w:sz w:val="16"/>
          <w:szCs w:val="18"/>
          <w:lang w:val="pt-BR"/>
        </w:rPr>
        <w:t>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</w:t>
      </w:r>
      <w:r w:rsidR="00E55945" w:rsidRPr="00424771">
        <w:rPr>
          <w:rFonts w:ascii="GHEA Grapalat" w:eastAsia="Calibri" w:hAnsi="GHEA Grapalat" w:cs="Sylfaen"/>
          <w:sz w:val="16"/>
          <w:szCs w:val="18"/>
          <w:lang w:val="pt-BR"/>
        </w:rPr>
        <w:t xml:space="preserve"> </w:t>
      </w:r>
      <w:r w:rsidR="00E55945" w:rsidRPr="00424771">
        <w:rPr>
          <w:rFonts w:ascii="GHEA Grapalat" w:eastAsia="Calibri" w:hAnsi="GHEA Grapalat" w:cs="Sylfaen"/>
          <w:sz w:val="16"/>
          <w:szCs w:val="18"/>
          <w:lang w:val="hy-AM"/>
        </w:rPr>
        <w:t>2</w:t>
      </w:r>
      <w:r w:rsidRPr="00424771">
        <w:rPr>
          <w:rFonts w:ascii="GHEA Grapalat" w:eastAsia="Calibri" w:hAnsi="GHEA Grapalat" w:cs="Sylfaen"/>
          <w:sz w:val="16"/>
          <w:szCs w:val="18"/>
          <w:lang w:val="pt-BR"/>
        </w:rPr>
        <w:t xml:space="preserve">5-ը:         </w:t>
      </w:r>
    </w:p>
    <w:p w14:paraId="78153455" w14:textId="77777777" w:rsidR="00177DF7" w:rsidRPr="00424771" w:rsidRDefault="00177DF7" w:rsidP="0060329B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360" w:hanging="180"/>
        <w:contextualSpacing/>
        <w:rPr>
          <w:rFonts w:ascii="GHEA Grapalat" w:eastAsia="Calibri" w:hAnsi="GHEA Grapalat" w:cs="Times New Roman"/>
          <w:sz w:val="16"/>
          <w:szCs w:val="18"/>
          <w:lang w:val="hy-AM"/>
        </w:rPr>
      </w:pPr>
      <w:r w:rsidRPr="00424771">
        <w:rPr>
          <w:rFonts w:ascii="GHEA Grapalat" w:eastAsia="Calibri" w:hAnsi="GHEA Grapalat" w:cs="Sylfaen"/>
          <w:sz w:val="15"/>
          <w:szCs w:val="15"/>
          <w:lang w:val="hy-AM"/>
        </w:rPr>
        <w:t>Յուրաքանչյուր</w:t>
      </w:r>
      <w:r w:rsidRPr="00424771">
        <w:rPr>
          <w:rFonts w:ascii="GHEA Grapalat" w:eastAsia="Calibri" w:hAnsi="GHEA Grapalat" w:cs="Times New Roman"/>
          <w:sz w:val="15"/>
          <w:szCs w:val="15"/>
          <w:lang w:val="pt-BR"/>
        </w:rPr>
        <w:t xml:space="preserve"> </w:t>
      </w:r>
      <w:r w:rsidRPr="00424771">
        <w:rPr>
          <w:rFonts w:ascii="GHEA Grapalat" w:eastAsia="Calibri" w:hAnsi="GHEA Grapalat" w:cs="Times New Roman"/>
          <w:sz w:val="15"/>
          <w:szCs w:val="15"/>
          <w:lang w:val="hy-AM"/>
        </w:rPr>
        <w:t>անվանատող</w:t>
      </w:r>
      <w:r w:rsidRPr="00424771">
        <w:rPr>
          <w:rFonts w:ascii="GHEA Grapalat" w:eastAsia="Calibri" w:hAnsi="GHEA Grapalat" w:cs="Times New Roman"/>
          <w:sz w:val="15"/>
          <w:szCs w:val="15"/>
          <w:lang w:val="pt-BR"/>
        </w:rPr>
        <w:t xml:space="preserve"> </w:t>
      </w:r>
      <w:r w:rsidRPr="00424771">
        <w:rPr>
          <w:rFonts w:ascii="GHEA Grapalat" w:eastAsia="Calibri" w:hAnsi="GHEA Grapalat" w:cs="Times New Roman"/>
          <w:sz w:val="15"/>
          <w:szCs w:val="15"/>
          <w:lang w:val="hy-AM"/>
        </w:rPr>
        <w:t>հանդիսանում</w:t>
      </w:r>
      <w:r w:rsidRPr="00424771">
        <w:rPr>
          <w:rFonts w:ascii="GHEA Grapalat" w:eastAsia="Calibri" w:hAnsi="GHEA Grapalat" w:cs="Times New Roman"/>
          <w:sz w:val="15"/>
          <w:szCs w:val="15"/>
          <w:lang w:val="pt-BR"/>
        </w:rPr>
        <w:t xml:space="preserve"> </w:t>
      </w:r>
      <w:r w:rsidRPr="00424771">
        <w:rPr>
          <w:rFonts w:ascii="GHEA Grapalat" w:eastAsia="Calibri" w:hAnsi="GHEA Grapalat" w:cs="Times New Roman"/>
          <w:sz w:val="15"/>
          <w:szCs w:val="15"/>
          <w:lang w:val="hy-AM"/>
        </w:rPr>
        <w:t>է</w:t>
      </w:r>
      <w:r w:rsidRPr="00424771">
        <w:rPr>
          <w:rFonts w:ascii="GHEA Grapalat" w:eastAsia="Calibri" w:hAnsi="GHEA Grapalat" w:cs="Times New Roman"/>
          <w:sz w:val="15"/>
          <w:szCs w:val="15"/>
          <w:lang w:val="pt-BR"/>
        </w:rPr>
        <w:t xml:space="preserve"> </w:t>
      </w:r>
      <w:r w:rsidRPr="00424771">
        <w:rPr>
          <w:rFonts w:ascii="GHEA Grapalat" w:eastAsia="Calibri" w:hAnsi="GHEA Grapalat" w:cs="Times New Roman"/>
          <w:sz w:val="15"/>
          <w:szCs w:val="15"/>
          <w:lang w:val="hy-AM"/>
        </w:rPr>
        <w:t>առանձին</w:t>
      </w:r>
      <w:r w:rsidRPr="00424771">
        <w:rPr>
          <w:rFonts w:ascii="GHEA Grapalat" w:eastAsia="Calibri" w:hAnsi="GHEA Grapalat" w:cs="Times New Roman"/>
          <w:sz w:val="15"/>
          <w:szCs w:val="15"/>
          <w:lang w:val="pt-BR"/>
        </w:rPr>
        <w:t xml:space="preserve"> </w:t>
      </w:r>
      <w:r w:rsidRPr="00424771">
        <w:rPr>
          <w:rFonts w:ascii="GHEA Grapalat" w:eastAsia="Calibri" w:hAnsi="GHEA Grapalat" w:cs="Times New Roman"/>
          <w:sz w:val="15"/>
          <w:szCs w:val="15"/>
          <w:lang w:val="hy-AM"/>
        </w:rPr>
        <w:t>չափաբաժին</w:t>
      </w:r>
      <w:r w:rsidRPr="00424771">
        <w:rPr>
          <w:rFonts w:ascii="GHEA Grapalat" w:eastAsia="Calibri" w:hAnsi="GHEA Grapalat" w:cs="Times New Roman"/>
          <w:sz w:val="15"/>
          <w:szCs w:val="15"/>
          <w:lang w:val="pt-BR"/>
        </w:rPr>
        <w:t>:</w:t>
      </w:r>
      <w:r w:rsidRPr="00424771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            </w:t>
      </w:r>
    </w:p>
    <w:p w14:paraId="52B25344" w14:textId="77777777" w:rsidR="00177DF7" w:rsidRPr="00424771" w:rsidRDefault="00177DF7" w:rsidP="00177DF7">
      <w:pPr>
        <w:spacing w:after="0" w:line="240" w:lineRule="auto"/>
        <w:ind w:left="720"/>
        <w:contextualSpacing/>
        <w:rPr>
          <w:rFonts w:ascii="GHEA Grapalat" w:eastAsia="Calibri" w:hAnsi="GHEA Grapalat" w:cs="Times New Roman"/>
          <w:sz w:val="16"/>
          <w:szCs w:val="18"/>
          <w:lang w:val="hy-AM"/>
        </w:rPr>
      </w:pPr>
    </w:p>
    <w:p w14:paraId="282F60FA" w14:textId="77777777" w:rsidR="00B773CB" w:rsidRDefault="00B773CB">
      <w:pPr>
        <w:rPr>
          <w:rFonts w:ascii="GHEA Grapalat" w:eastAsia="Arial" w:hAnsi="GHEA Grapalat" w:cs="Arial"/>
          <w:b/>
          <w:sz w:val="24"/>
          <w:lang w:val="ru-RU"/>
        </w:rPr>
      </w:pPr>
      <w:r>
        <w:rPr>
          <w:rFonts w:ascii="GHEA Grapalat" w:eastAsia="Arial" w:hAnsi="GHEA Grapalat" w:cs="Arial"/>
          <w:b/>
          <w:sz w:val="24"/>
          <w:lang w:val="ru-RU"/>
        </w:rPr>
        <w:br w:type="page"/>
      </w:r>
    </w:p>
    <w:p w14:paraId="1A7E8C53" w14:textId="44706DC1" w:rsidR="00815BF8" w:rsidRPr="00B51D6E" w:rsidRDefault="00A812EB" w:rsidP="00B51D6E">
      <w:pPr>
        <w:spacing w:after="0" w:line="276" w:lineRule="auto"/>
        <w:jc w:val="right"/>
        <w:rPr>
          <w:rFonts w:ascii="GHEA Grapalat" w:eastAsia="GHEA Grapalat" w:hAnsi="GHEA Grapalat" w:cs="GHEA Grapalat"/>
          <w:b/>
          <w:sz w:val="18"/>
          <w:lang w:val="ru-RU"/>
        </w:rPr>
      </w:pPr>
      <w:r w:rsidRPr="00424771">
        <w:rPr>
          <w:rFonts w:ascii="GHEA Grapalat" w:eastAsia="Arial" w:hAnsi="GHEA Grapalat" w:cs="Arial"/>
          <w:b/>
          <w:sz w:val="24"/>
          <w:lang w:val="ru-RU"/>
        </w:rPr>
        <w:lastRenderedPageBreak/>
        <w:br/>
      </w:r>
    </w:p>
    <w:p w14:paraId="03D9FE49" w14:textId="77777777" w:rsidR="00C265C7" w:rsidRPr="00424771" w:rsidRDefault="000A077F" w:rsidP="00195D75">
      <w:pPr>
        <w:spacing w:after="0" w:line="240" w:lineRule="auto"/>
        <w:jc w:val="center"/>
        <w:rPr>
          <w:rFonts w:ascii="GHEA Grapalat" w:eastAsia="GHEA Grapalat" w:hAnsi="GHEA Grapalat" w:cs="GHEA Grapalat"/>
          <w:b/>
          <w:sz w:val="24"/>
          <w:lang w:val="ru-RU"/>
        </w:rPr>
      </w:pPr>
      <w:r w:rsidRPr="00424771">
        <w:rPr>
          <w:rFonts w:ascii="GHEA Grapalat" w:eastAsia="Arial" w:hAnsi="GHEA Grapalat" w:cs="Arial"/>
          <w:b/>
          <w:sz w:val="24"/>
          <w:lang w:val="ru-RU"/>
        </w:rPr>
        <w:t>ТЕХНИЧЕСКИЕ</w:t>
      </w:r>
      <w:r w:rsidR="002260A7" w:rsidRPr="00424771">
        <w:rPr>
          <w:rFonts w:ascii="GHEA Grapalat" w:eastAsia="Arial" w:hAnsi="GHEA Grapalat" w:cs="Arial"/>
          <w:b/>
          <w:sz w:val="24"/>
        </w:rPr>
        <w:t xml:space="preserve"> </w:t>
      </w:r>
      <w:r w:rsidRPr="00424771">
        <w:rPr>
          <w:rFonts w:ascii="GHEA Grapalat" w:eastAsia="Arial" w:hAnsi="GHEA Grapalat" w:cs="Arial"/>
          <w:b/>
          <w:sz w:val="24"/>
          <w:lang w:val="ru-RU"/>
        </w:rPr>
        <w:t>ХАРАКТЕРИСТИКИ–</w:t>
      </w:r>
      <w:r w:rsidR="004E6F77" w:rsidRPr="00424771">
        <w:rPr>
          <w:rFonts w:ascii="GHEA Grapalat" w:eastAsia="Arial" w:hAnsi="GHEA Grapalat" w:cs="Arial"/>
          <w:b/>
          <w:sz w:val="24"/>
          <w:lang w:val="hy-AM"/>
        </w:rPr>
        <w:t xml:space="preserve"> </w:t>
      </w:r>
      <w:r w:rsidRPr="00424771">
        <w:rPr>
          <w:rFonts w:ascii="GHEA Grapalat" w:eastAsia="Arial" w:hAnsi="GHEA Grapalat" w:cs="Arial"/>
          <w:b/>
          <w:sz w:val="24"/>
          <w:lang w:val="ru-RU"/>
        </w:rPr>
        <w:t>ГРАФИК</w:t>
      </w:r>
      <w:r w:rsidR="002260A7" w:rsidRPr="00424771">
        <w:rPr>
          <w:rFonts w:ascii="GHEA Grapalat" w:eastAsia="Arial" w:hAnsi="GHEA Grapalat" w:cs="Arial"/>
          <w:b/>
          <w:sz w:val="24"/>
        </w:rPr>
        <w:t xml:space="preserve"> </w:t>
      </w:r>
      <w:r w:rsidRPr="00424771">
        <w:rPr>
          <w:rFonts w:ascii="GHEA Grapalat" w:eastAsia="Arial" w:hAnsi="GHEA Grapalat" w:cs="Arial"/>
          <w:b/>
          <w:sz w:val="24"/>
          <w:lang w:val="ru-RU"/>
        </w:rPr>
        <w:t>ЗАКУПОК</w:t>
      </w:r>
    </w:p>
    <w:tbl>
      <w:tblPr>
        <w:tblW w:w="16110" w:type="dxa"/>
        <w:tblInd w:w="-70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1080"/>
        <w:gridCol w:w="2160"/>
        <w:gridCol w:w="4680"/>
        <w:gridCol w:w="900"/>
        <w:gridCol w:w="1080"/>
        <w:gridCol w:w="900"/>
        <w:gridCol w:w="1120"/>
        <w:gridCol w:w="1080"/>
        <w:gridCol w:w="950"/>
        <w:gridCol w:w="1710"/>
      </w:tblGrid>
      <w:tr w:rsidR="00C265C7" w:rsidRPr="00424771" w14:paraId="3B7A5E18" w14:textId="77777777" w:rsidTr="00C847B7"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FCD77D" w14:textId="77777777" w:rsidR="00C265C7" w:rsidRPr="00424771" w:rsidRDefault="000A077F" w:rsidP="00844CAC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424771">
              <w:rPr>
                <w:rFonts w:ascii="GHEA Grapalat" w:eastAsia="GHEA Grapalat" w:hAnsi="GHEA Grapalat" w:cs="GHEA Grapalat"/>
                <w:sz w:val="16"/>
              </w:rPr>
              <w:t>№</w:t>
            </w:r>
          </w:p>
        </w:tc>
        <w:tc>
          <w:tcPr>
            <w:tcW w:w="156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E3AD40" w14:textId="77777777" w:rsidR="00C265C7" w:rsidRPr="00424771" w:rsidRDefault="000A077F" w:rsidP="00844CAC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Товар</w:t>
            </w:r>
          </w:p>
        </w:tc>
      </w:tr>
      <w:tr w:rsidR="003F790B" w:rsidRPr="00424771" w14:paraId="2F9DB645" w14:textId="77777777" w:rsidTr="000B5F6F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78A3A5" w14:textId="77777777" w:rsidR="00C265C7" w:rsidRPr="00424771" w:rsidRDefault="00C265C7" w:rsidP="00844CAC">
            <w:pPr>
              <w:spacing w:after="0" w:line="240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8C1FF7" w14:textId="659E0E63" w:rsidR="00C265C7" w:rsidRPr="007365C8" w:rsidRDefault="000A077F" w:rsidP="007365C8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Код</w:t>
            </w:r>
            <w:r w:rsidR="00426E47">
              <w:rPr>
                <w:rFonts w:ascii="GHEA Grapalat" w:eastAsia="Calibri" w:hAnsi="GHEA Grapalat" w:cs="Calibri"/>
                <w:sz w:val="16"/>
                <w:lang w:val="ru-RU"/>
              </w:rPr>
              <w:t xml:space="preserve"> </w:t>
            </w: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по</w:t>
            </w:r>
            <w:r w:rsidR="00426E47">
              <w:rPr>
                <w:rFonts w:ascii="GHEA Grapalat" w:eastAsia="Calibri" w:hAnsi="GHEA Grapalat" w:cs="Calibri"/>
                <w:sz w:val="16"/>
                <w:lang w:val="ru-RU"/>
              </w:rPr>
              <w:t xml:space="preserve"> </w:t>
            </w: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классификации</w:t>
            </w:r>
            <w:r w:rsidR="00D0712E">
              <w:rPr>
                <w:rFonts w:ascii="GHEA Grapalat" w:eastAsia="Calibri" w:hAnsi="GHEA Grapalat" w:cs="Calibri"/>
                <w:sz w:val="16"/>
                <w:lang w:val="ru-RU"/>
              </w:rPr>
              <w:t xml:space="preserve"> </w:t>
            </w: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ЕЗК</w:t>
            </w: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(CPV)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B34C67" w14:textId="77777777" w:rsidR="00C265C7" w:rsidRPr="00424771" w:rsidRDefault="000A077F" w:rsidP="007365C8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Наименование</w:t>
            </w:r>
          </w:p>
        </w:tc>
        <w:tc>
          <w:tcPr>
            <w:tcW w:w="4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86E70D" w14:textId="77777777" w:rsidR="00C265C7" w:rsidRPr="00424771" w:rsidRDefault="000A077F" w:rsidP="007365C8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Свойства</w:t>
            </w: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</w:t>
            </w: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техническая</w:t>
            </w:r>
            <w:r w:rsidR="002260A7" w:rsidRPr="00424771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характеристика</w:t>
            </w: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5AE38C" w14:textId="77777777" w:rsidR="00C265C7" w:rsidRPr="00424771" w:rsidRDefault="000A077F" w:rsidP="007365C8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Единица</w:t>
            </w:r>
            <w:r w:rsidR="00C7425F" w:rsidRPr="00424771">
              <w:rPr>
                <w:rFonts w:ascii="GHEA Grapalat" w:eastAsia="Calibri" w:hAnsi="GHEA Grapalat" w:cs="Calibri"/>
                <w:sz w:val="16"/>
                <w:lang w:val="ru-RU"/>
              </w:rPr>
              <w:t xml:space="preserve"> </w:t>
            </w: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измерения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D83538" w14:textId="1837AE86" w:rsidR="00C265C7" w:rsidRPr="00424771" w:rsidRDefault="000A077F" w:rsidP="007365C8">
            <w:pPr>
              <w:spacing w:after="0" w:line="240" w:lineRule="auto"/>
              <w:ind w:right="113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Стоимось</w:t>
            </w:r>
            <w:r w:rsidR="009B62C0" w:rsidRPr="00424771">
              <w:rPr>
                <w:rFonts w:ascii="GHEA Grapalat" w:eastAsia="Calibri" w:hAnsi="GHEA Grapalat" w:cs="Calibri"/>
                <w:sz w:val="16"/>
                <w:lang w:val="hy-AM"/>
              </w:rPr>
              <w:t xml:space="preserve"> </w:t>
            </w: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единицы</w:t>
            </w:r>
            <w:r w:rsidR="00C7425F" w:rsidRPr="00424771">
              <w:rPr>
                <w:rFonts w:ascii="GHEA Grapalat" w:eastAsia="Calibri" w:hAnsi="GHEA Grapalat" w:cs="Calibri"/>
                <w:sz w:val="16"/>
                <w:lang w:val="ru-RU"/>
              </w:rPr>
              <w:t xml:space="preserve"> </w:t>
            </w: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товара</w:t>
            </w: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</w:t>
            </w: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драмы</w:t>
            </w:r>
            <w:r w:rsidR="003F2EA6" w:rsidRPr="00424771">
              <w:rPr>
                <w:rFonts w:ascii="GHEA Grapalat" w:eastAsia="Calibri" w:hAnsi="GHEA Grapalat" w:cs="Calibri"/>
                <w:sz w:val="16"/>
                <w:lang w:val="hy-AM"/>
              </w:rPr>
              <w:t xml:space="preserve"> </w:t>
            </w: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7E8A80" w14:textId="510E82FA" w:rsidR="00C265C7" w:rsidRPr="00424771" w:rsidRDefault="000A077F" w:rsidP="007365C8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Общее</w:t>
            </w:r>
            <w:r w:rsidR="009B62C0" w:rsidRPr="00424771">
              <w:rPr>
                <w:rFonts w:ascii="GHEA Grapalat" w:eastAsia="Calibri" w:hAnsi="GHEA Grapalat" w:cs="Calibri"/>
                <w:sz w:val="16"/>
                <w:lang w:val="hy-AM"/>
              </w:rPr>
              <w:t xml:space="preserve"> </w:t>
            </w: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количество</w:t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940C5F" w14:textId="77777777" w:rsidR="00C265C7" w:rsidRPr="00424771" w:rsidRDefault="000A077F" w:rsidP="007365C8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Сумма</w:t>
            </w:r>
          </w:p>
          <w:p w14:paraId="75AB5101" w14:textId="77777777" w:rsidR="00C265C7" w:rsidRPr="00424771" w:rsidRDefault="000A077F" w:rsidP="007365C8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драмыРА</w:t>
            </w: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4F91EB" w14:textId="77777777" w:rsidR="00C265C7" w:rsidRPr="00424771" w:rsidRDefault="000A077F" w:rsidP="007365C8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Поставки</w:t>
            </w:r>
            <w:r w:rsidRPr="00424771">
              <w:rPr>
                <w:rFonts w:ascii="GHEA Grapalat" w:eastAsia="GHEA Grapalat" w:hAnsi="GHEA Grapalat" w:cs="GHEA Grapalat"/>
                <w:sz w:val="16"/>
                <w:lang w:val="hy-AM"/>
              </w:rPr>
              <w:t>*</w:t>
            </w:r>
          </w:p>
        </w:tc>
      </w:tr>
      <w:tr w:rsidR="00D0712E" w:rsidRPr="00424771" w14:paraId="676FC092" w14:textId="77777777" w:rsidTr="000B5F6F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663CFF" w14:textId="77777777" w:rsidR="00C265C7" w:rsidRPr="00424771" w:rsidRDefault="00C265C7" w:rsidP="00844CAC">
            <w:pPr>
              <w:spacing w:after="0" w:line="240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3EEADC" w14:textId="77777777" w:rsidR="00C265C7" w:rsidRPr="00424771" w:rsidRDefault="00C265C7" w:rsidP="007365C8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C4ED29" w14:textId="77777777" w:rsidR="00C265C7" w:rsidRPr="00424771" w:rsidRDefault="00C265C7" w:rsidP="007365C8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4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CB25D2" w14:textId="77777777" w:rsidR="00C265C7" w:rsidRPr="00424771" w:rsidRDefault="00C265C7" w:rsidP="007365C8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76C0BB" w14:textId="77777777" w:rsidR="00C265C7" w:rsidRPr="00424771" w:rsidRDefault="00C265C7" w:rsidP="007365C8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CC9ECD" w14:textId="77777777" w:rsidR="00C265C7" w:rsidRPr="00424771" w:rsidRDefault="00C265C7" w:rsidP="007365C8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F4E249" w14:textId="77777777" w:rsidR="00C265C7" w:rsidRPr="00424771" w:rsidRDefault="00C265C7" w:rsidP="007365C8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99CCC2" w14:textId="77777777" w:rsidR="00C265C7" w:rsidRPr="00424771" w:rsidRDefault="00C265C7" w:rsidP="007365C8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50F7D5" w14:textId="77777777" w:rsidR="00C265C7" w:rsidRPr="00424771" w:rsidRDefault="000A077F" w:rsidP="007365C8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Адрес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40798D" w14:textId="77777777" w:rsidR="00C265C7" w:rsidRPr="00424771" w:rsidRDefault="000A077F" w:rsidP="007365C8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Требуемое</w:t>
            </w:r>
            <w:r w:rsidR="003F2EA6" w:rsidRPr="00424771">
              <w:rPr>
                <w:rFonts w:ascii="GHEA Grapalat" w:eastAsia="Calibri" w:hAnsi="GHEA Grapalat" w:cs="Calibri"/>
                <w:sz w:val="16"/>
                <w:lang w:val="hy-AM"/>
              </w:rPr>
              <w:t xml:space="preserve"> </w:t>
            </w: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количество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83E187" w14:textId="77777777" w:rsidR="00C265C7" w:rsidRPr="00424771" w:rsidRDefault="000A077F" w:rsidP="007365C8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  <w:r w:rsidRPr="00424771">
              <w:rPr>
                <w:rFonts w:ascii="GHEA Grapalat" w:eastAsia="Calibri" w:hAnsi="GHEA Grapalat" w:cs="Calibri"/>
                <w:sz w:val="16"/>
                <w:lang w:val="hy-AM"/>
              </w:rPr>
              <w:t>Сроки</w:t>
            </w:r>
          </w:p>
        </w:tc>
      </w:tr>
      <w:tr w:rsidR="00B716FA" w:rsidRPr="00B773CB" w14:paraId="5C69EA74" w14:textId="77777777" w:rsidTr="000B5F6F">
        <w:trPr>
          <w:trHeight w:val="575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53B9AA6" w14:textId="110B3428" w:rsidR="00B716FA" w:rsidRPr="00D0712E" w:rsidRDefault="00B716FA" w:rsidP="00EE7AF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A8A494" w14:textId="3B06D07E" w:rsidR="00B716FA" w:rsidRPr="00424771" w:rsidRDefault="00B716FA" w:rsidP="00EE7AF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2187B">
              <w:rPr>
                <w:rFonts w:ascii="GHEA Grapalat" w:hAnsi="GHEA Grapalat" w:cs="Calibri"/>
                <w:sz w:val="16"/>
                <w:szCs w:val="16"/>
                <w:lang w:val="ru-RU"/>
              </w:rPr>
              <w:t>24441100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BE862D" w14:textId="73CB6859" w:rsidR="00B716FA" w:rsidRPr="00195D75" w:rsidRDefault="00B716FA" w:rsidP="00EE7AF6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95D75">
              <w:rPr>
                <w:rFonts w:ascii="GHEA Grapalat" w:hAnsi="GHEA Grapalat"/>
                <w:sz w:val="16"/>
                <w:szCs w:val="16"/>
              </w:rPr>
              <w:t>Азотное удобрение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E8C49B" w14:textId="12BED44D" w:rsidR="00B716FA" w:rsidRPr="00195D75" w:rsidRDefault="00B716FA" w:rsidP="009949FD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95D75">
              <w:rPr>
                <w:rFonts w:ascii="GHEA Grapalat" w:hAnsi="GHEA Grapalat"/>
                <w:sz w:val="16"/>
                <w:szCs w:val="16"/>
                <w:lang w:val="ru-RU"/>
              </w:rPr>
              <w:t>Концентрированное гранулированное азотное удобрение, цвет: белый, розовый, для роста и удобрения растений.</w:t>
            </w:r>
          </w:p>
          <w:p w14:paraId="722E3FF7" w14:textId="5F0647CD" w:rsidR="00B716FA" w:rsidRPr="00195D75" w:rsidRDefault="00B716FA" w:rsidP="009949FD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95D75">
              <w:rPr>
                <w:rFonts w:ascii="GHEA Grapalat" w:eastAsia="Times New Roman" w:hAnsi="GHEA Grapalat" w:cs="Calibri"/>
                <w:noProof/>
                <w:sz w:val="16"/>
                <w:szCs w:val="16"/>
                <w:lang w:val="hy-AM"/>
              </w:rPr>
              <w:t xml:space="preserve">Упаковка: в мешках по </w:t>
            </w:r>
            <w:r w:rsidRPr="00195D75">
              <w:rPr>
                <w:rFonts w:ascii="GHEA Grapalat" w:eastAsia="Times New Roman" w:hAnsi="GHEA Grapalat" w:cs="Calibri"/>
                <w:noProof/>
                <w:sz w:val="16"/>
                <w:szCs w:val="16"/>
                <w:lang w:val="ru-RU"/>
              </w:rPr>
              <w:t>50</w:t>
            </w:r>
            <w:r w:rsidRPr="00195D75">
              <w:rPr>
                <w:rFonts w:ascii="GHEA Grapalat" w:eastAsia="Times New Roman" w:hAnsi="GHEA Grapalat" w:cs="Calibri"/>
                <w:noProof/>
                <w:sz w:val="16"/>
                <w:szCs w:val="16"/>
                <w:lang w:val="hy-AM"/>
              </w:rPr>
              <w:t xml:space="preserve">кг. </w:t>
            </w:r>
            <w:r w:rsidRPr="00195D75">
              <w:rPr>
                <w:rFonts w:ascii="GHEA Grapalat" w:hAnsi="GHEA Grapalat"/>
                <w:sz w:val="16"/>
                <w:szCs w:val="16"/>
                <w:lang w:val="hy-AM"/>
              </w:rPr>
              <w:t>Срок годности: не менее 12 месяцев на момент поставки.</w:t>
            </w:r>
            <w:r w:rsidRPr="00195D75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58DBD7" w14:textId="6B285E76" w:rsidR="00B716FA" w:rsidRPr="00424771" w:rsidRDefault="00B716FA" w:rsidP="00EE7AF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424771">
              <w:rPr>
                <w:rFonts w:ascii="GHEA Grapalat" w:hAnsi="GHEA Grapalat"/>
                <w:sz w:val="16"/>
                <w:szCs w:val="16"/>
                <w:lang w:val="hy-AM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F6C3B6" w14:textId="3A324D5F" w:rsidR="00B716FA" w:rsidRPr="00424771" w:rsidRDefault="00B716FA" w:rsidP="00EE7AF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BEF9A7" w14:textId="7EC92A0D" w:rsidR="00B716FA" w:rsidRPr="00424771" w:rsidRDefault="00B716FA" w:rsidP="00EE7AF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7C6206" w14:textId="0D44D382" w:rsidR="00B716FA" w:rsidRPr="00424771" w:rsidRDefault="00B716FA" w:rsidP="00EE7AF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C9384C" w14:textId="16A721B2" w:rsidR="00B716FA" w:rsidRPr="00424771" w:rsidRDefault="00B716FA" w:rsidP="00EE7AF6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42AE4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РА </w:t>
            </w:r>
            <w:r>
              <w:rPr>
                <w:rFonts w:ascii="GHEA Grapalat" w:hAnsi="GHEA Grapalat" w:cs="Times New Roman"/>
                <w:sz w:val="16"/>
                <w:szCs w:val="16"/>
                <w:lang w:val="hy-AM"/>
              </w:rPr>
              <w:t>г.</w:t>
            </w:r>
            <w:r>
              <w:rPr>
                <w:rFonts w:ascii="GHEA Grapalat" w:hAnsi="GHEA Grapalat" w:cs="Times New Roman"/>
                <w:sz w:val="16"/>
                <w:szCs w:val="16"/>
                <w:lang w:val="hy-AM"/>
              </w:rPr>
              <w:br/>
              <w:t xml:space="preserve">Ереван  ул. </w:t>
            </w:r>
            <w:r w:rsidRPr="00542AE4">
              <w:rPr>
                <w:rFonts w:ascii="GHEA Grapalat" w:hAnsi="GHEA Grapalat"/>
                <w:sz w:val="16"/>
                <w:szCs w:val="16"/>
                <w:lang w:val="ru-RU"/>
              </w:rPr>
              <w:t xml:space="preserve">Исакова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br/>
            </w:r>
            <w:r w:rsidRPr="00542AE4">
              <w:rPr>
                <w:rFonts w:ascii="GHEA Grapalat" w:hAnsi="GHEA Grapalat"/>
                <w:sz w:val="16"/>
                <w:szCs w:val="16"/>
                <w:lang w:val="ru-RU"/>
              </w:rPr>
              <w:t>24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81BDAF" w14:textId="626FE99E" w:rsidR="00B716FA" w:rsidRPr="00424771" w:rsidRDefault="00B716FA" w:rsidP="00EE7AF6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B716FA">
              <w:rPr>
                <w:rFonts w:ascii="GHEA Grapalat" w:hAnsi="GHEA Grapalat"/>
                <w:sz w:val="16"/>
                <w:szCs w:val="16"/>
                <w:lang w:val="ru-RU"/>
              </w:rPr>
              <w:t>1500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056C900" w14:textId="35D6CD1E" w:rsidR="00B716FA" w:rsidRPr="00424771" w:rsidRDefault="00B716FA" w:rsidP="00EE7AF6">
            <w:pPr>
              <w:spacing w:after="0" w:line="240" w:lineRule="auto"/>
              <w:jc w:val="center"/>
              <w:rPr>
                <w:rFonts w:ascii="GHEA Grapalat" w:hAnsi="GHEA Grapalat"/>
                <w:lang w:val="ru-RU"/>
              </w:rPr>
            </w:pPr>
            <w:r w:rsidRPr="00424771">
              <w:rPr>
                <w:rFonts w:ascii="GHEA Grapalat" w:hAnsi="GHEA Grapalat" w:cs="Times New Roman"/>
                <w:sz w:val="16"/>
                <w:szCs w:val="16"/>
                <w:lang w:val="ru-RU"/>
              </w:rPr>
              <w:t>В течение 20 календарных дней с момента вступления договора в силу</w:t>
            </w:r>
          </w:p>
        </w:tc>
      </w:tr>
      <w:tr w:rsidR="00B716FA" w:rsidRPr="00B773CB" w14:paraId="72F09BCC" w14:textId="77777777" w:rsidTr="000B5F6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6543BBB" w14:textId="75DCA032" w:rsidR="00B716FA" w:rsidRPr="00D0712E" w:rsidRDefault="00B716FA" w:rsidP="00B9739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845BBC" w14:textId="222E0290" w:rsidR="00B716FA" w:rsidRPr="00424771" w:rsidRDefault="00B716FA" w:rsidP="00B9739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716FA">
              <w:rPr>
                <w:rFonts w:ascii="GHEA Grapalat" w:hAnsi="GHEA Grapalat"/>
                <w:sz w:val="16"/>
                <w:szCs w:val="16"/>
                <w:lang w:val="ru-RU"/>
              </w:rPr>
              <w:t>24451110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C01D3B" w14:textId="66E2C4E6" w:rsidR="00B716FA" w:rsidRPr="00424771" w:rsidRDefault="00B716FA" w:rsidP="00B9739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Средство для борьбы с грибковыми болезнями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11A88D" w14:textId="6859193E" w:rsidR="00B716FA" w:rsidRPr="00424771" w:rsidRDefault="00B716FA" w:rsidP="00B51D6E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</w:pPr>
            <w:r w:rsidRPr="00195D75">
              <w:rPr>
                <w:rFonts w:ascii="GHEA Grapalat" w:hAnsi="GHEA Grapalat"/>
                <w:sz w:val="16"/>
                <w:szCs w:val="16"/>
                <w:lang w:val="hy-AM"/>
              </w:rPr>
              <w:t>Монилиан ожоговый клястероспориоз, для лечения заболеваний, биомикс супер смачивающийся порошок (сульфат меди + гидроксил кальция).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Форма выпуска: водно-дисперсионные кристаллы. Срок годности: не менее 12 месяцев на момент поставки.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7BD32E" w14:textId="24668214" w:rsidR="00B716FA" w:rsidRPr="00424771" w:rsidRDefault="00B716FA" w:rsidP="00B9739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24771">
              <w:rPr>
                <w:rFonts w:ascii="GHEA Grapalat" w:hAnsi="GHEA Grapalat"/>
                <w:sz w:val="16"/>
                <w:szCs w:val="16"/>
                <w:lang w:val="hy-AM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61811F" w14:textId="36CEFD85" w:rsidR="00B716FA" w:rsidRPr="00424771" w:rsidRDefault="00B716FA" w:rsidP="00B9739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A3744E" w14:textId="0B3AF570" w:rsidR="00B716FA" w:rsidRPr="00424771" w:rsidRDefault="00B716FA" w:rsidP="00B9739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39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B19958" w14:textId="2472CF69" w:rsidR="00B716FA" w:rsidRPr="00424771" w:rsidRDefault="00B716FA" w:rsidP="00B9739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54A9F8" w14:textId="3A46E0D8" w:rsidR="00B716FA" w:rsidRPr="00282157" w:rsidRDefault="00B716FA" w:rsidP="00B97396">
            <w:pPr>
              <w:spacing w:after="0" w:line="240" w:lineRule="auto"/>
              <w:jc w:val="center"/>
              <w:rPr>
                <w:rFonts w:ascii="GHEA Grapalat" w:hAnsi="GHEA Grapalat"/>
                <w:lang w:val="ru-RU"/>
              </w:rPr>
            </w:pPr>
            <w:r w:rsidRPr="00542AE4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РА </w:t>
            </w:r>
            <w:r>
              <w:rPr>
                <w:rFonts w:ascii="GHEA Grapalat" w:hAnsi="GHEA Grapalat" w:cs="Times New Roman"/>
                <w:sz w:val="16"/>
                <w:szCs w:val="16"/>
                <w:lang w:val="hy-AM"/>
              </w:rPr>
              <w:t>г.</w:t>
            </w:r>
            <w:r>
              <w:rPr>
                <w:rFonts w:ascii="GHEA Grapalat" w:hAnsi="GHEA Grapalat" w:cs="Times New Roman"/>
                <w:sz w:val="16"/>
                <w:szCs w:val="16"/>
                <w:lang w:val="hy-AM"/>
              </w:rPr>
              <w:br/>
              <w:t xml:space="preserve">Ереван  ул. </w:t>
            </w:r>
            <w:r w:rsidRPr="00542AE4">
              <w:rPr>
                <w:rFonts w:ascii="GHEA Grapalat" w:hAnsi="GHEA Grapalat"/>
                <w:sz w:val="16"/>
                <w:szCs w:val="16"/>
                <w:lang w:val="ru-RU"/>
              </w:rPr>
              <w:t xml:space="preserve">Исакова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br/>
            </w:r>
            <w:r w:rsidRPr="00542AE4">
              <w:rPr>
                <w:rFonts w:ascii="GHEA Grapalat" w:hAnsi="GHEA Grapalat"/>
                <w:sz w:val="16"/>
                <w:szCs w:val="16"/>
                <w:lang w:val="ru-RU"/>
              </w:rPr>
              <w:t>24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098999" w14:textId="7A622F88" w:rsidR="00B716FA" w:rsidRPr="00424771" w:rsidRDefault="00B716FA" w:rsidP="00B9739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39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EF0B22E" w14:textId="42DCBA82" w:rsidR="00B716FA" w:rsidRPr="00424771" w:rsidRDefault="00B716FA" w:rsidP="00B97396">
            <w:pPr>
              <w:spacing w:after="0" w:line="240" w:lineRule="auto"/>
              <w:jc w:val="center"/>
              <w:rPr>
                <w:rFonts w:ascii="GHEA Grapalat" w:hAnsi="GHEA Grapalat"/>
                <w:lang w:val="ru-RU"/>
              </w:rPr>
            </w:pPr>
            <w:r w:rsidRPr="00424771">
              <w:rPr>
                <w:rFonts w:ascii="GHEA Grapalat" w:hAnsi="GHEA Grapalat" w:cs="Times New Roman"/>
                <w:sz w:val="16"/>
                <w:szCs w:val="16"/>
                <w:lang w:val="ru-RU"/>
              </w:rPr>
              <w:t>В течение 20 календарных дней с момента вступления договора в силу</w:t>
            </w:r>
          </w:p>
        </w:tc>
      </w:tr>
      <w:tr w:rsidR="00B716FA" w:rsidRPr="00B773CB" w14:paraId="06BDEA6A" w14:textId="77777777" w:rsidTr="000B5F6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395E283" w14:textId="2BFA8AD0" w:rsidR="00B716FA" w:rsidRPr="00D0712E" w:rsidRDefault="00B716FA" w:rsidP="00B9739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1F89BD" w14:textId="5A251F29" w:rsidR="00B716FA" w:rsidRPr="00424771" w:rsidRDefault="00B716FA" w:rsidP="00B9739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24451120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F402CE" w14:textId="0CC9A28C" w:rsidR="00B716FA" w:rsidRPr="00162891" w:rsidRDefault="00B716FA" w:rsidP="00B9739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62891">
              <w:rPr>
                <w:rFonts w:ascii="GHEA Grapalat" w:hAnsi="GHEA Grapalat"/>
                <w:sz w:val="16"/>
                <w:szCs w:val="16"/>
                <w:lang w:val="hy-AM"/>
              </w:rPr>
              <w:t>Гербициды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B7F6EF" w14:textId="7DB9A3EF" w:rsidR="00B716FA" w:rsidRPr="00162891" w:rsidRDefault="009249EE" w:rsidP="009249EE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62891">
              <w:rPr>
                <w:rFonts w:ascii="GHEA Grapalat" w:hAnsi="GHEA Grapalat"/>
                <w:sz w:val="16"/>
                <w:szCs w:val="16"/>
                <w:lang w:val="hy-AM"/>
              </w:rPr>
              <w:t>Действующее вещество:</w:t>
            </w:r>
            <w:r w:rsidR="00B716FA" w:rsidRPr="00162891">
              <w:rPr>
                <w:rFonts w:ascii="GHEA Grapalat" w:hAnsi="GHEA Grapalat"/>
                <w:sz w:val="16"/>
                <w:szCs w:val="16"/>
                <w:lang w:val="hy-AM"/>
              </w:rPr>
              <w:t xml:space="preserve"> 2,4 D аминосоль 720 г/л, комбинированный послевсходовый гербицид, для борьбы с весеннего посев, осенний посев и многолетними широколиственными сорняками.</w:t>
            </w:r>
            <w:r w:rsidR="00B716FA" w:rsidRPr="0016289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="00B716FA" w:rsidRPr="00162891">
              <w:rPr>
                <w:rFonts w:ascii="GHEA Grapalat" w:hAnsi="GHEA Grapalat"/>
                <w:sz w:val="16"/>
                <w:szCs w:val="16"/>
                <w:lang w:val="hy-AM"/>
              </w:rPr>
              <w:t>Упаковка: полиэтиленовая тара емкостью не более 1л. Срок годности: не менее 12 месяцев на момент поставки.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890597" w14:textId="44B8F0F1" w:rsidR="00B716FA" w:rsidRPr="00424771" w:rsidRDefault="00B716FA" w:rsidP="00B9739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72C7">
              <w:rPr>
                <w:rFonts w:ascii="GHEA Grapalat" w:hAnsi="GHEA Grapalat"/>
                <w:sz w:val="16"/>
                <w:szCs w:val="16"/>
                <w:lang w:val="hy-AM"/>
              </w:rPr>
              <w:t>литр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A858BC" w14:textId="3DE0A026" w:rsidR="00B716FA" w:rsidRPr="00424771" w:rsidRDefault="00B716FA" w:rsidP="00B9739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60E6E8" w14:textId="6949E080" w:rsidR="00B716FA" w:rsidRPr="00424771" w:rsidRDefault="00B716FA" w:rsidP="00B9739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873E7B" w14:textId="638BB6ED" w:rsidR="00B716FA" w:rsidRPr="00424771" w:rsidRDefault="00B716FA" w:rsidP="00B9739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74B340" w14:textId="672391A0" w:rsidR="00B716FA" w:rsidRPr="00B716FA" w:rsidRDefault="00B716FA" w:rsidP="00B97396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542AE4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РА </w:t>
            </w:r>
            <w:r>
              <w:rPr>
                <w:rFonts w:ascii="GHEA Grapalat" w:hAnsi="GHEA Grapalat" w:cs="Times New Roman"/>
                <w:sz w:val="16"/>
                <w:szCs w:val="16"/>
                <w:lang w:val="hy-AM"/>
              </w:rPr>
              <w:t>г.</w:t>
            </w:r>
            <w:r>
              <w:rPr>
                <w:rFonts w:ascii="GHEA Grapalat" w:hAnsi="GHEA Grapalat" w:cs="Times New Roman"/>
                <w:sz w:val="16"/>
                <w:szCs w:val="16"/>
                <w:lang w:val="hy-AM"/>
              </w:rPr>
              <w:br/>
              <w:t xml:space="preserve">Ереван  ул. </w:t>
            </w:r>
            <w:r w:rsidRPr="00542AE4">
              <w:rPr>
                <w:rFonts w:ascii="GHEA Grapalat" w:hAnsi="GHEA Grapalat"/>
                <w:sz w:val="16"/>
                <w:szCs w:val="16"/>
                <w:lang w:val="ru-RU"/>
              </w:rPr>
              <w:t xml:space="preserve">Исакова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br/>
            </w:r>
            <w:r w:rsidRPr="00542AE4">
              <w:rPr>
                <w:rFonts w:ascii="GHEA Grapalat" w:hAnsi="GHEA Grapalat"/>
                <w:sz w:val="16"/>
                <w:szCs w:val="16"/>
                <w:lang w:val="ru-RU"/>
              </w:rPr>
              <w:t>24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0D6B6D" w14:textId="23C66C25" w:rsidR="00B716FA" w:rsidRPr="00424771" w:rsidRDefault="00B716FA" w:rsidP="00B9739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6DF11E3" w14:textId="1786C421" w:rsidR="00B716FA" w:rsidRPr="00424771" w:rsidRDefault="00B716FA" w:rsidP="00B97396">
            <w:pPr>
              <w:spacing w:after="0" w:line="240" w:lineRule="auto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 w:cs="Times New Roman"/>
                <w:sz w:val="16"/>
                <w:szCs w:val="16"/>
                <w:lang w:val="ru-RU"/>
              </w:rPr>
              <w:t xml:space="preserve">В течение </w:t>
            </w:r>
            <w:r w:rsidRPr="00424771">
              <w:rPr>
                <w:rFonts w:ascii="GHEA Grapalat" w:hAnsi="GHEA Grapalat" w:cs="Times New Roman"/>
                <w:sz w:val="16"/>
                <w:szCs w:val="16"/>
                <w:lang w:val="ru-RU"/>
              </w:rPr>
              <w:t xml:space="preserve"> 20 календарных дней с момента вступления договора в силу</w:t>
            </w:r>
          </w:p>
        </w:tc>
      </w:tr>
      <w:tr w:rsidR="00B716FA" w:rsidRPr="00B773CB" w14:paraId="6F9CB752" w14:textId="77777777" w:rsidTr="000B5F6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EF66892" w14:textId="77777777" w:rsidR="00B716FA" w:rsidRPr="00D0712E" w:rsidRDefault="00B716FA" w:rsidP="00B9739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16A425" w14:textId="5D29415C" w:rsidR="00B716FA" w:rsidRPr="00424771" w:rsidRDefault="00B716FA" w:rsidP="00B9739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24451111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A40A10" w14:textId="78EF6AB8" w:rsidR="00B716FA" w:rsidRPr="00424771" w:rsidRDefault="00B716FA" w:rsidP="00B9739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F44EB">
              <w:rPr>
                <w:rFonts w:ascii="GHEA Grapalat" w:hAnsi="GHEA Grapalat"/>
                <w:sz w:val="16"/>
                <w:szCs w:val="16"/>
                <w:lang w:val="hy-AM"/>
              </w:rPr>
              <w:t>Ср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едство для борьбы с плодоедов и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F44EB">
              <w:rPr>
                <w:rFonts w:ascii="GHEA Grapalat" w:hAnsi="GHEA Grapalat"/>
                <w:sz w:val="16"/>
                <w:szCs w:val="16"/>
                <w:lang w:val="hy-AM"/>
              </w:rPr>
              <w:t>вредителями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22F3DD" w14:textId="2C1746B6" w:rsidR="00B716FA" w:rsidRPr="00424771" w:rsidRDefault="009249EE" w:rsidP="009249EE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249EE">
              <w:rPr>
                <w:rFonts w:ascii="GHEA Grapalat" w:hAnsi="GHEA Grapalat"/>
                <w:sz w:val="16"/>
                <w:szCs w:val="16"/>
                <w:lang w:val="hy-AM"/>
              </w:rPr>
              <w:t>Действующее вещество</w:t>
            </w:r>
            <w:r w:rsidR="00B716FA" w:rsidRPr="00F767EA">
              <w:rPr>
                <w:rFonts w:ascii="GHEA Grapalat" w:hAnsi="GHEA Grapalat"/>
                <w:sz w:val="16"/>
                <w:szCs w:val="16"/>
                <w:lang w:val="hy-AM"/>
              </w:rPr>
              <w:t>: Хлор-денифос 500 г/л + циперметрил 50 г/л.</w:t>
            </w:r>
            <w:r w:rsidR="00B716F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="00B716FA" w:rsidRPr="00007FF6">
              <w:rPr>
                <w:rFonts w:ascii="GHEA Grapalat" w:hAnsi="GHEA Grapalat"/>
                <w:sz w:val="16"/>
                <w:szCs w:val="16"/>
                <w:lang w:val="hy-AM"/>
              </w:rPr>
              <w:t>Заводская упаковка в таре: емкостью не более 1 л.</w:t>
            </w:r>
            <w:r w:rsidR="00B716FA" w:rsidRPr="00786504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  <w:r w:rsidR="00B716F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="00B716FA">
              <w:rPr>
                <w:rFonts w:ascii="GHEA Grapalat" w:hAnsi="GHEA Grapalat"/>
                <w:sz w:val="16"/>
                <w:szCs w:val="16"/>
                <w:lang w:val="hy-AM"/>
              </w:rPr>
              <w:t xml:space="preserve">Срок годности: не менее 2 </w:t>
            </w:r>
            <w:r w:rsidR="00B716FA" w:rsidRPr="00B51D6E">
              <w:rPr>
                <w:rFonts w:ascii="GHEA Grapalat" w:hAnsi="GHEA Grapalat"/>
                <w:sz w:val="16"/>
                <w:szCs w:val="16"/>
                <w:lang w:val="hy-AM"/>
              </w:rPr>
              <w:t>года</w:t>
            </w:r>
            <w:r w:rsidR="00B716FA">
              <w:rPr>
                <w:rFonts w:ascii="GHEA Grapalat" w:hAnsi="GHEA Grapalat"/>
                <w:sz w:val="16"/>
                <w:szCs w:val="16"/>
                <w:lang w:val="hy-AM"/>
              </w:rPr>
              <w:t xml:space="preserve"> на момент поставки.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F215EB" w14:textId="18A2A99B" w:rsidR="00B716FA" w:rsidRPr="00424771" w:rsidRDefault="00B716FA" w:rsidP="00B9739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72C7">
              <w:rPr>
                <w:rFonts w:ascii="GHEA Grapalat" w:hAnsi="GHEA Grapalat"/>
                <w:sz w:val="16"/>
                <w:szCs w:val="16"/>
                <w:lang w:val="hy-AM"/>
              </w:rPr>
              <w:t>литр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3F876D" w14:textId="6D6C9A8F" w:rsidR="00B716FA" w:rsidRPr="00F767EA" w:rsidRDefault="00B716FA" w:rsidP="00B9739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3B3D22" w14:textId="1884CB54" w:rsidR="00B716FA" w:rsidRPr="00F767EA" w:rsidRDefault="00B716FA" w:rsidP="00B9739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F767EA">
              <w:rPr>
                <w:rFonts w:ascii="GHEA Grapalat" w:hAnsi="GHEA Grapalat"/>
                <w:sz w:val="16"/>
                <w:szCs w:val="16"/>
                <w:lang w:val="ru-RU"/>
              </w:rPr>
              <w:t>2.4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A527B5" w14:textId="01F57C64" w:rsidR="00B716FA" w:rsidRPr="00424771" w:rsidRDefault="00B716FA" w:rsidP="00B9739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F102E0" w14:textId="5F22A442" w:rsidR="00B716FA" w:rsidRPr="00542AE4" w:rsidRDefault="00B716FA" w:rsidP="00B97396">
            <w:pPr>
              <w:spacing w:after="0" w:line="240" w:lineRule="auto"/>
              <w:jc w:val="center"/>
              <w:rPr>
                <w:rFonts w:ascii="GHEA Grapalat" w:hAnsi="GHEA Grapalat" w:cs="Times New Roman"/>
                <w:sz w:val="16"/>
                <w:szCs w:val="16"/>
                <w:lang w:val="hy-AM"/>
              </w:rPr>
            </w:pPr>
            <w:r w:rsidRPr="00542AE4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РА </w:t>
            </w:r>
            <w:r>
              <w:rPr>
                <w:rFonts w:ascii="GHEA Grapalat" w:hAnsi="GHEA Grapalat" w:cs="Times New Roman"/>
                <w:sz w:val="16"/>
                <w:szCs w:val="16"/>
                <w:lang w:val="hy-AM"/>
              </w:rPr>
              <w:t>г.</w:t>
            </w:r>
            <w:r>
              <w:rPr>
                <w:rFonts w:ascii="GHEA Grapalat" w:hAnsi="GHEA Grapalat" w:cs="Times New Roman"/>
                <w:sz w:val="16"/>
                <w:szCs w:val="16"/>
                <w:lang w:val="hy-AM"/>
              </w:rPr>
              <w:br/>
              <w:t xml:space="preserve">Ереван  ул. </w:t>
            </w:r>
            <w:r w:rsidRPr="00542AE4">
              <w:rPr>
                <w:rFonts w:ascii="GHEA Grapalat" w:hAnsi="GHEA Grapalat"/>
                <w:sz w:val="16"/>
                <w:szCs w:val="16"/>
                <w:lang w:val="ru-RU"/>
              </w:rPr>
              <w:t xml:space="preserve">Исакова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br/>
            </w:r>
            <w:r w:rsidRPr="00542AE4">
              <w:rPr>
                <w:rFonts w:ascii="GHEA Grapalat" w:hAnsi="GHEA Grapalat"/>
                <w:sz w:val="16"/>
                <w:szCs w:val="16"/>
                <w:lang w:val="ru-RU"/>
              </w:rPr>
              <w:t>24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082716" w14:textId="0E2F851C" w:rsidR="00B716FA" w:rsidRPr="00424771" w:rsidRDefault="00B716FA" w:rsidP="00B9739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F767EA">
              <w:rPr>
                <w:rFonts w:ascii="GHEA Grapalat" w:hAnsi="GHEA Grapalat"/>
                <w:sz w:val="16"/>
                <w:szCs w:val="16"/>
                <w:lang w:val="ru-RU"/>
              </w:rPr>
              <w:t>2.4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7D05D6B" w14:textId="57F1E2F9" w:rsidR="00B716FA" w:rsidRDefault="00B716FA" w:rsidP="00B97396">
            <w:pPr>
              <w:spacing w:after="0" w:line="240" w:lineRule="auto"/>
              <w:jc w:val="center"/>
              <w:rPr>
                <w:rFonts w:ascii="GHEA Grapalat" w:hAnsi="GHEA Grapalat" w:cs="Times New Roman"/>
                <w:sz w:val="16"/>
                <w:szCs w:val="16"/>
                <w:lang w:val="ru-RU"/>
              </w:rPr>
            </w:pPr>
            <w:r w:rsidRPr="00424771">
              <w:rPr>
                <w:rFonts w:ascii="GHEA Grapalat" w:hAnsi="GHEA Grapalat" w:cs="Times New Roman"/>
                <w:sz w:val="16"/>
                <w:szCs w:val="16"/>
                <w:lang w:val="ru-RU"/>
              </w:rPr>
              <w:t>В течение 20 календарных дней с момента вступления договора в силу</w:t>
            </w:r>
          </w:p>
        </w:tc>
      </w:tr>
      <w:tr w:rsidR="00B716FA" w:rsidRPr="00B773CB" w14:paraId="160594ED" w14:textId="77777777" w:rsidTr="000B5F6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4537326" w14:textId="77777777" w:rsidR="00B716FA" w:rsidRPr="00D0712E" w:rsidRDefault="00B716FA" w:rsidP="00B9739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7558CA" w14:textId="12BD3B9E" w:rsidR="00B716FA" w:rsidRPr="00424771" w:rsidRDefault="00B716FA" w:rsidP="00B9739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767EA">
              <w:rPr>
                <w:rFonts w:ascii="GHEA Grapalat" w:hAnsi="GHEA Grapalat"/>
                <w:sz w:val="16"/>
                <w:szCs w:val="16"/>
                <w:lang w:val="ru-RU"/>
              </w:rPr>
              <w:t>24451</w:t>
            </w:r>
            <w:r>
              <w:rPr>
                <w:rFonts w:ascii="GHEA Grapalat" w:hAnsi="GHEA Grapalat"/>
                <w:sz w:val="16"/>
                <w:szCs w:val="16"/>
              </w:rPr>
              <w:t>110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DC0B02" w14:textId="67E5ED62" w:rsidR="00B716FA" w:rsidRPr="00424771" w:rsidRDefault="00B716FA" w:rsidP="00B9739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F44EB">
              <w:rPr>
                <w:rFonts w:ascii="GHEA Grapalat" w:hAnsi="GHEA Grapalat"/>
                <w:sz w:val="16"/>
                <w:szCs w:val="16"/>
                <w:lang w:val="hy-AM"/>
              </w:rPr>
              <w:t>Средство для борьбы с плодоедов и вредителями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9F2C75" w14:textId="577F1C6D" w:rsidR="00B716FA" w:rsidRPr="00424771" w:rsidRDefault="009249EE" w:rsidP="009249EE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249EE">
              <w:rPr>
                <w:rFonts w:ascii="GHEA Grapalat" w:hAnsi="GHEA Grapalat"/>
                <w:sz w:val="16"/>
                <w:szCs w:val="16"/>
                <w:lang w:val="hy-AM"/>
              </w:rPr>
              <w:t>Действующее вещество:</w:t>
            </w:r>
            <w:r w:rsidR="00B716FA" w:rsidRPr="004F44EB">
              <w:rPr>
                <w:rFonts w:ascii="GHEA Grapalat" w:hAnsi="GHEA Grapalat"/>
                <w:sz w:val="16"/>
                <w:szCs w:val="16"/>
                <w:lang w:val="hy-AM"/>
              </w:rPr>
              <w:t xml:space="preserve"> эмамектина бензоат 50 г/кг.</w:t>
            </w:r>
            <w:r w:rsidR="00B716FA">
              <w:rPr>
                <w:rFonts w:ascii="GHEA Grapalat" w:hAnsi="GHEA Grapalat"/>
                <w:sz w:val="16"/>
                <w:szCs w:val="16"/>
                <w:lang w:val="ru-RU"/>
              </w:rPr>
              <w:br/>
            </w:r>
            <w:r w:rsidR="00B716FA">
              <w:rPr>
                <w:rFonts w:ascii="GHEA Grapalat" w:hAnsi="GHEA Grapalat"/>
                <w:sz w:val="16"/>
                <w:szCs w:val="16"/>
                <w:lang w:val="hy-AM"/>
              </w:rPr>
              <w:t xml:space="preserve">Срок годности: не менее 2 </w:t>
            </w:r>
            <w:r w:rsidR="00B716FA" w:rsidRPr="00B51D6E">
              <w:rPr>
                <w:rFonts w:ascii="GHEA Grapalat" w:hAnsi="GHEA Grapalat"/>
                <w:sz w:val="16"/>
                <w:szCs w:val="16"/>
                <w:lang w:val="hy-AM"/>
              </w:rPr>
              <w:t>года</w:t>
            </w:r>
            <w:r w:rsidR="00B716FA">
              <w:rPr>
                <w:rFonts w:ascii="GHEA Grapalat" w:hAnsi="GHEA Grapalat"/>
                <w:sz w:val="16"/>
                <w:szCs w:val="16"/>
                <w:lang w:val="hy-AM"/>
              </w:rPr>
              <w:t xml:space="preserve"> на момент поставки.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797172" w14:textId="0A74A413" w:rsidR="00B716FA" w:rsidRPr="00424771" w:rsidRDefault="00B716FA" w:rsidP="00B9739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72C7">
              <w:rPr>
                <w:rFonts w:ascii="GHEA Grapalat" w:hAnsi="GHEA Grapalat"/>
                <w:sz w:val="16"/>
                <w:szCs w:val="16"/>
                <w:lang w:val="hy-AM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0226AA" w14:textId="7A724819" w:rsidR="00B716FA" w:rsidRPr="000A72C7" w:rsidRDefault="00B716FA" w:rsidP="00B9739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921229" w14:textId="003458E7" w:rsidR="00B716FA" w:rsidRPr="000A72C7" w:rsidRDefault="00B716FA" w:rsidP="00B9739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F44EB">
              <w:rPr>
                <w:rFonts w:ascii="GHEA Grapalat" w:hAnsi="GHEA Grapalat"/>
                <w:sz w:val="16"/>
                <w:szCs w:val="16"/>
                <w:lang w:val="ru-RU"/>
              </w:rPr>
              <w:t>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CF96E5" w14:textId="41B1B715" w:rsidR="00B716FA" w:rsidRPr="00424771" w:rsidRDefault="00B716FA" w:rsidP="00B9739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DCAD86" w14:textId="74BAC579" w:rsidR="00B716FA" w:rsidRPr="00542AE4" w:rsidRDefault="00B716FA" w:rsidP="00B97396">
            <w:pPr>
              <w:spacing w:after="0" w:line="240" w:lineRule="auto"/>
              <w:jc w:val="center"/>
              <w:rPr>
                <w:rFonts w:ascii="GHEA Grapalat" w:hAnsi="GHEA Grapalat" w:cs="Times New Roman"/>
                <w:sz w:val="16"/>
                <w:szCs w:val="16"/>
                <w:lang w:val="hy-AM"/>
              </w:rPr>
            </w:pPr>
            <w:r w:rsidRPr="00542AE4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РА </w:t>
            </w:r>
            <w:r>
              <w:rPr>
                <w:rFonts w:ascii="GHEA Grapalat" w:hAnsi="GHEA Grapalat" w:cs="Times New Roman"/>
                <w:sz w:val="16"/>
                <w:szCs w:val="16"/>
                <w:lang w:val="hy-AM"/>
              </w:rPr>
              <w:t>г.</w:t>
            </w:r>
            <w:r>
              <w:rPr>
                <w:rFonts w:ascii="GHEA Grapalat" w:hAnsi="GHEA Grapalat" w:cs="Times New Roman"/>
                <w:sz w:val="16"/>
                <w:szCs w:val="16"/>
                <w:lang w:val="hy-AM"/>
              </w:rPr>
              <w:br/>
              <w:t xml:space="preserve">Ереван  ул. </w:t>
            </w:r>
            <w:r w:rsidRPr="00542AE4">
              <w:rPr>
                <w:rFonts w:ascii="GHEA Grapalat" w:hAnsi="GHEA Grapalat"/>
                <w:sz w:val="16"/>
                <w:szCs w:val="16"/>
                <w:lang w:val="ru-RU"/>
              </w:rPr>
              <w:t xml:space="preserve">Исакова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br/>
            </w:r>
            <w:r w:rsidRPr="00542AE4">
              <w:rPr>
                <w:rFonts w:ascii="GHEA Grapalat" w:hAnsi="GHEA Grapalat"/>
                <w:sz w:val="16"/>
                <w:szCs w:val="16"/>
                <w:lang w:val="ru-RU"/>
              </w:rPr>
              <w:t>24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F9E1D2" w14:textId="50124974" w:rsidR="00B716FA" w:rsidRPr="00424771" w:rsidRDefault="00B716FA" w:rsidP="00B9739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4F44EB">
              <w:rPr>
                <w:rFonts w:ascii="GHEA Grapalat" w:hAnsi="GHEA Grapalat"/>
                <w:sz w:val="16"/>
                <w:szCs w:val="16"/>
                <w:lang w:val="ru-RU"/>
              </w:rPr>
              <w:t>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958FD98" w14:textId="2D380A72" w:rsidR="00B716FA" w:rsidRDefault="00B716FA" w:rsidP="00B97396">
            <w:pPr>
              <w:spacing w:after="0" w:line="240" w:lineRule="auto"/>
              <w:jc w:val="center"/>
              <w:rPr>
                <w:rFonts w:ascii="GHEA Grapalat" w:hAnsi="GHEA Grapalat" w:cs="Times New Roman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Times New Roman"/>
                <w:sz w:val="16"/>
                <w:szCs w:val="16"/>
                <w:lang w:val="ru-RU"/>
              </w:rPr>
              <w:t xml:space="preserve">В течение </w:t>
            </w:r>
            <w:r w:rsidRPr="00424771">
              <w:rPr>
                <w:rFonts w:ascii="GHEA Grapalat" w:hAnsi="GHEA Grapalat" w:cs="Times New Roman"/>
                <w:sz w:val="16"/>
                <w:szCs w:val="16"/>
                <w:lang w:val="ru-RU"/>
              </w:rPr>
              <w:t xml:space="preserve"> 20 календарных дней с момента вступления договора в силу</w:t>
            </w:r>
          </w:p>
        </w:tc>
      </w:tr>
    </w:tbl>
    <w:p w14:paraId="41B0DFF5" w14:textId="798F3CA5" w:rsidR="00D27953" w:rsidRPr="00424771" w:rsidRDefault="00D27953" w:rsidP="00D27953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GHEA Grapalat" w:hAnsi="GHEA Grapalat" w:cs="Times New Roman"/>
          <w:sz w:val="18"/>
          <w:szCs w:val="16"/>
          <w:lang w:val="pt-BR"/>
        </w:rPr>
      </w:pPr>
      <w:r w:rsidRPr="00424771">
        <w:rPr>
          <w:rFonts w:ascii="GHEA Grapalat" w:hAnsi="GHEA Grapalat" w:cs="Times New Roman"/>
          <w:b/>
          <w:color w:val="000000"/>
          <w:sz w:val="18"/>
          <w:szCs w:val="16"/>
          <w:lang w:val="ru-RU"/>
        </w:rPr>
        <w:t>Примечание:*</w:t>
      </w:r>
      <w:r w:rsidRPr="00424771">
        <w:rPr>
          <w:rFonts w:ascii="GHEA Grapalat" w:hAnsi="GHEA Grapalat" w:cs="Times New Roman"/>
          <w:color w:val="000000"/>
          <w:sz w:val="18"/>
          <w:szCs w:val="16"/>
          <w:lang w:val="ru-RU"/>
        </w:rPr>
        <w:t>Срок поставки товара,  а при поэтапной поставкеи – срок первого этапа поставки должен быть устанровлен как минимум, 20 календарных дней, р</w:t>
      </w:r>
      <w:r w:rsidR="009D58DE" w:rsidRPr="00424771">
        <w:rPr>
          <w:rFonts w:ascii="GHEA Grapalat" w:hAnsi="GHEA Grapalat" w:cs="Times New Roman"/>
          <w:color w:val="000000"/>
          <w:sz w:val="18"/>
          <w:szCs w:val="16"/>
          <w:lang w:val="ru-RU"/>
        </w:rPr>
        <w:t>а</w:t>
      </w:r>
      <w:r w:rsidRPr="00424771">
        <w:rPr>
          <w:rFonts w:ascii="GHEA Grapalat" w:hAnsi="GHEA Grapalat" w:cs="Times New Roman"/>
          <w:color w:val="000000"/>
          <w:sz w:val="18"/>
          <w:szCs w:val="16"/>
          <w:lang w:val="ru-RU"/>
        </w:rPr>
        <w:t xml:space="preserve">счет чего производится в день вступления в силу условия выполнения сторонами своих прав и обязанностей, предусмотренных договором, за исключением случая, когда отобранный участник соглашается поставить товар в более короткий срок. Завершение поставки не может быть позднее </w:t>
      </w:r>
      <w:r w:rsidR="00A541CF" w:rsidRPr="00424771">
        <w:rPr>
          <w:rFonts w:ascii="GHEA Grapalat" w:hAnsi="GHEA Grapalat" w:cs="Times New Roman"/>
          <w:color w:val="000000"/>
          <w:sz w:val="18"/>
          <w:szCs w:val="16"/>
          <w:lang w:val="ru-RU"/>
        </w:rPr>
        <w:t>25</w:t>
      </w:r>
      <w:r w:rsidRPr="00424771">
        <w:rPr>
          <w:rFonts w:ascii="GHEA Grapalat" w:hAnsi="GHEA Grapalat" w:cs="Times New Roman"/>
          <w:color w:val="000000"/>
          <w:sz w:val="18"/>
          <w:szCs w:val="16"/>
          <w:lang w:val="ru-RU"/>
        </w:rPr>
        <w:t xml:space="preserve"> декабря данного года.</w:t>
      </w:r>
    </w:p>
    <w:p w14:paraId="6896266A" w14:textId="77777777" w:rsidR="007E111B" w:rsidRPr="007E111B" w:rsidRDefault="0014606E" w:rsidP="007E111B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GHEA Grapalat" w:hAnsi="GHEA Grapalat" w:cs="Times New Roman"/>
          <w:sz w:val="18"/>
          <w:szCs w:val="16"/>
          <w:lang w:val="pt-BR"/>
        </w:rPr>
      </w:pPr>
      <w:r w:rsidRPr="00424771">
        <w:rPr>
          <w:rFonts w:ascii="GHEA Grapalat" w:hAnsi="GHEA Grapalat" w:cs="Times New Roman"/>
          <w:sz w:val="18"/>
          <w:szCs w:val="16"/>
          <w:lang w:val="ru-RU"/>
        </w:rPr>
        <w:t>Каждое наименование является отдельной позицией.</w:t>
      </w:r>
    </w:p>
    <w:p w14:paraId="32108DB6" w14:textId="634C985B" w:rsidR="0098652D" w:rsidRPr="007E111B" w:rsidRDefault="009D58DE" w:rsidP="007E111B">
      <w:pPr>
        <w:spacing w:after="0" w:line="240" w:lineRule="auto"/>
        <w:ind w:left="720"/>
        <w:contextualSpacing/>
        <w:jc w:val="both"/>
        <w:rPr>
          <w:rFonts w:ascii="GHEA Grapalat" w:hAnsi="GHEA Grapalat" w:cs="Times New Roman"/>
          <w:sz w:val="18"/>
          <w:szCs w:val="16"/>
          <w:lang w:val="pt-BR"/>
        </w:rPr>
      </w:pPr>
      <w:r w:rsidRPr="007E111B">
        <w:rPr>
          <w:rFonts w:ascii="GHEA Grapalat" w:eastAsia="GHEA Grapalat" w:hAnsi="GHEA Grapalat" w:cs="GHEA Grapalat"/>
          <w:color w:val="FF0000"/>
          <w:sz w:val="24"/>
          <w:lang w:val="hy-AM"/>
        </w:rPr>
        <w:tab/>
      </w:r>
    </w:p>
    <w:sectPr w:rsidR="0098652D" w:rsidRPr="007E111B" w:rsidSect="00B51D6E">
      <w:pgSz w:w="16838" w:h="11906" w:orient="landscape"/>
      <w:pgMar w:top="450" w:right="1138" w:bottom="284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D1CE1"/>
    <w:multiLevelType w:val="hybridMultilevel"/>
    <w:tmpl w:val="FBBCD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85551"/>
    <w:multiLevelType w:val="hybridMultilevel"/>
    <w:tmpl w:val="30FEE240"/>
    <w:lvl w:ilvl="0" w:tplc="764E2AA6">
      <w:start w:val="1"/>
      <w:numFmt w:val="decimal"/>
      <w:lvlText w:val="%1."/>
      <w:lvlJc w:val="left"/>
      <w:pPr>
        <w:ind w:left="1260" w:hanging="360"/>
      </w:pPr>
      <w:rPr>
        <w:sz w:val="2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6EA3551"/>
    <w:multiLevelType w:val="hybridMultilevel"/>
    <w:tmpl w:val="B194EB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13ACF"/>
    <w:multiLevelType w:val="hybridMultilevel"/>
    <w:tmpl w:val="EA2C2294"/>
    <w:lvl w:ilvl="0" w:tplc="1DFA6616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" w15:restartNumberingAfterBreak="0">
    <w:nsid w:val="21700583"/>
    <w:multiLevelType w:val="multilevel"/>
    <w:tmpl w:val="5672EA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526443"/>
    <w:multiLevelType w:val="hybridMultilevel"/>
    <w:tmpl w:val="63507A6C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D032B"/>
    <w:multiLevelType w:val="hybridMultilevel"/>
    <w:tmpl w:val="D8863D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D6F44"/>
    <w:multiLevelType w:val="hybridMultilevel"/>
    <w:tmpl w:val="7E865806"/>
    <w:lvl w:ilvl="0" w:tplc="4E32370C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F90AF2"/>
    <w:multiLevelType w:val="hybridMultilevel"/>
    <w:tmpl w:val="39200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966457"/>
    <w:multiLevelType w:val="hybridMultilevel"/>
    <w:tmpl w:val="522CE0A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2DB20AC"/>
    <w:multiLevelType w:val="hybridMultilevel"/>
    <w:tmpl w:val="46CC76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6977D6"/>
    <w:multiLevelType w:val="hybridMultilevel"/>
    <w:tmpl w:val="46327E7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535532B8"/>
    <w:multiLevelType w:val="hybridMultilevel"/>
    <w:tmpl w:val="917CCA2C"/>
    <w:lvl w:ilvl="0" w:tplc="7690EF92">
      <w:start w:val="1"/>
      <w:numFmt w:val="decimal"/>
      <w:lvlText w:val="%1."/>
      <w:lvlJc w:val="left"/>
      <w:pPr>
        <w:ind w:left="450" w:hanging="360"/>
      </w:pPr>
      <w:rPr>
        <w:sz w:val="2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593F7E46"/>
    <w:multiLevelType w:val="hybridMultilevel"/>
    <w:tmpl w:val="46327E7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62CF70D9"/>
    <w:multiLevelType w:val="hybridMultilevel"/>
    <w:tmpl w:val="332A35FA"/>
    <w:lvl w:ilvl="0" w:tplc="591A96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 w15:restartNumberingAfterBreak="0">
    <w:nsid w:val="65A070D9"/>
    <w:multiLevelType w:val="hybridMultilevel"/>
    <w:tmpl w:val="F782BC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9536E"/>
    <w:multiLevelType w:val="hybridMultilevel"/>
    <w:tmpl w:val="C2B4F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8F7315"/>
    <w:multiLevelType w:val="multilevel"/>
    <w:tmpl w:val="6B9EF1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CFC11F5"/>
    <w:multiLevelType w:val="hybridMultilevel"/>
    <w:tmpl w:val="4B0205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F62976"/>
    <w:multiLevelType w:val="hybridMultilevel"/>
    <w:tmpl w:val="587877DE"/>
    <w:lvl w:ilvl="0" w:tplc="2EF2781C">
      <w:start w:val="1"/>
      <w:numFmt w:val="decimal"/>
      <w:lvlText w:val="%1."/>
      <w:lvlJc w:val="left"/>
      <w:pPr>
        <w:ind w:left="1267" w:hanging="11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7E391D8B"/>
    <w:multiLevelType w:val="multilevel"/>
    <w:tmpl w:val="1C02EF1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EAD08FC"/>
    <w:multiLevelType w:val="hybridMultilevel"/>
    <w:tmpl w:val="4CDAD2DC"/>
    <w:lvl w:ilvl="0" w:tplc="F8B4CD28">
      <w:start w:val="1"/>
      <w:numFmt w:val="decimal"/>
      <w:lvlText w:val="%1."/>
      <w:lvlJc w:val="left"/>
      <w:pPr>
        <w:ind w:left="360" w:hanging="360"/>
      </w:pPr>
      <w:rPr>
        <w:rFonts w:eastAsia="GHEA Grapalat" w:cs="GHEA Grapalat" w:hint="default"/>
        <w:lang w:val="af-ZA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num w:numId="1" w16cid:durableId="1892155978">
    <w:abstractNumId w:val="18"/>
  </w:num>
  <w:num w:numId="2" w16cid:durableId="2052219474">
    <w:abstractNumId w:val="21"/>
  </w:num>
  <w:num w:numId="3" w16cid:durableId="1176260751">
    <w:abstractNumId w:val="4"/>
  </w:num>
  <w:num w:numId="4" w16cid:durableId="1533373340">
    <w:abstractNumId w:val="20"/>
  </w:num>
  <w:num w:numId="5" w16cid:durableId="1476292609">
    <w:abstractNumId w:val="11"/>
  </w:num>
  <w:num w:numId="6" w16cid:durableId="2135516608">
    <w:abstractNumId w:val="11"/>
  </w:num>
  <w:num w:numId="7" w16cid:durableId="1813256052">
    <w:abstractNumId w:val="2"/>
  </w:num>
  <w:num w:numId="8" w16cid:durableId="714234127">
    <w:abstractNumId w:val="22"/>
  </w:num>
  <w:num w:numId="9" w16cid:durableId="1214348195">
    <w:abstractNumId w:val="14"/>
  </w:num>
  <w:num w:numId="10" w16cid:durableId="998075949">
    <w:abstractNumId w:val="16"/>
  </w:num>
  <w:num w:numId="11" w16cid:durableId="174074885">
    <w:abstractNumId w:val="17"/>
  </w:num>
  <w:num w:numId="12" w16cid:durableId="1700933618">
    <w:abstractNumId w:val="7"/>
  </w:num>
  <w:num w:numId="13" w16cid:durableId="1875337899">
    <w:abstractNumId w:val="13"/>
  </w:num>
  <w:num w:numId="14" w16cid:durableId="1847820087">
    <w:abstractNumId w:val="8"/>
  </w:num>
  <w:num w:numId="15" w16cid:durableId="415325238">
    <w:abstractNumId w:val="19"/>
  </w:num>
  <w:num w:numId="16" w16cid:durableId="1386828772">
    <w:abstractNumId w:val="12"/>
  </w:num>
  <w:num w:numId="17" w16cid:durableId="1650596498">
    <w:abstractNumId w:val="11"/>
  </w:num>
  <w:num w:numId="18" w16cid:durableId="1196967619">
    <w:abstractNumId w:val="5"/>
  </w:num>
  <w:num w:numId="19" w16cid:durableId="1949047614">
    <w:abstractNumId w:val="15"/>
  </w:num>
  <w:num w:numId="20" w16cid:durableId="1685740797">
    <w:abstractNumId w:val="3"/>
  </w:num>
  <w:num w:numId="21" w16cid:durableId="554050020">
    <w:abstractNumId w:val="0"/>
  </w:num>
  <w:num w:numId="22" w16cid:durableId="63528523">
    <w:abstractNumId w:val="9"/>
  </w:num>
  <w:num w:numId="23" w16cid:durableId="675111219">
    <w:abstractNumId w:val="10"/>
  </w:num>
  <w:num w:numId="24" w16cid:durableId="1396006188">
    <w:abstractNumId w:val="1"/>
  </w:num>
  <w:num w:numId="25" w16cid:durableId="4188669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5C7"/>
    <w:rsid w:val="000036C5"/>
    <w:rsid w:val="00005FAA"/>
    <w:rsid w:val="00007FF6"/>
    <w:rsid w:val="0001307A"/>
    <w:rsid w:val="00014C8C"/>
    <w:rsid w:val="000158E4"/>
    <w:rsid w:val="0002187B"/>
    <w:rsid w:val="00023ABF"/>
    <w:rsid w:val="00024136"/>
    <w:rsid w:val="00033210"/>
    <w:rsid w:val="00040231"/>
    <w:rsid w:val="000419C7"/>
    <w:rsid w:val="00043E26"/>
    <w:rsid w:val="000442D4"/>
    <w:rsid w:val="00073E36"/>
    <w:rsid w:val="000812E7"/>
    <w:rsid w:val="00092B7C"/>
    <w:rsid w:val="000A077F"/>
    <w:rsid w:val="000A2EC9"/>
    <w:rsid w:val="000A72C7"/>
    <w:rsid w:val="000B5F6F"/>
    <w:rsid w:val="000B6C85"/>
    <w:rsid w:val="000B7034"/>
    <w:rsid w:val="000C1678"/>
    <w:rsid w:val="000C46E9"/>
    <w:rsid w:val="000C6E32"/>
    <w:rsid w:val="000D224B"/>
    <w:rsid w:val="000D3F32"/>
    <w:rsid w:val="00106965"/>
    <w:rsid w:val="001120F5"/>
    <w:rsid w:val="00122700"/>
    <w:rsid w:val="00123383"/>
    <w:rsid w:val="00126C52"/>
    <w:rsid w:val="00131429"/>
    <w:rsid w:val="001324B3"/>
    <w:rsid w:val="0013296B"/>
    <w:rsid w:val="00143956"/>
    <w:rsid w:val="00143C4D"/>
    <w:rsid w:val="0014606E"/>
    <w:rsid w:val="00153D13"/>
    <w:rsid w:val="00162891"/>
    <w:rsid w:val="00170233"/>
    <w:rsid w:val="00177DF7"/>
    <w:rsid w:val="0018353D"/>
    <w:rsid w:val="00195D75"/>
    <w:rsid w:val="00195F32"/>
    <w:rsid w:val="001A1649"/>
    <w:rsid w:val="001A3539"/>
    <w:rsid w:val="001A5C94"/>
    <w:rsid w:val="001A6131"/>
    <w:rsid w:val="001B13B7"/>
    <w:rsid w:val="001C42B5"/>
    <w:rsid w:val="001C552F"/>
    <w:rsid w:val="001D68E9"/>
    <w:rsid w:val="001F4F40"/>
    <w:rsid w:val="002005F3"/>
    <w:rsid w:val="002151C3"/>
    <w:rsid w:val="00220801"/>
    <w:rsid w:val="002260A7"/>
    <w:rsid w:val="00232854"/>
    <w:rsid w:val="00242045"/>
    <w:rsid w:val="002432B9"/>
    <w:rsid w:val="0025364C"/>
    <w:rsid w:val="00256190"/>
    <w:rsid w:val="00263729"/>
    <w:rsid w:val="00270512"/>
    <w:rsid w:val="00272846"/>
    <w:rsid w:val="00273737"/>
    <w:rsid w:val="00274309"/>
    <w:rsid w:val="00275E1C"/>
    <w:rsid w:val="00282157"/>
    <w:rsid w:val="0028458E"/>
    <w:rsid w:val="00295B68"/>
    <w:rsid w:val="002A2DA6"/>
    <w:rsid w:val="002A3C4B"/>
    <w:rsid w:val="002B205A"/>
    <w:rsid w:val="002B505A"/>
    <w:rsid w:val="002C1404"/>
    <w:rsid w:val="002C738D"/>
    <w:rsid w:val="002E1E4A"/>
    <w:rsid w:val="002F55C5"/>
    <w:rsid w:val="0030739F"/>
    <w:rsid w:val="00320561"/>
    <w:rsid w:val="00325E51"/>
    <w:rsid w:val="00326DD2"/>
    <w:rsid w:val="0033012A"/>
    <w:rsid w:val="00333A73"/>
    <w:rsid w:val="00343CCC"/>
    <w:rsid w:val="00362AA5"/>
    <w:rsid w:val="00370CDB"/>
    <w:rsid w:val="003750DB"/>
    <w:rsid w:val="00381C4E"/>
    <w:rsid w:val="0039023C"/>
    <w:rsid w:val="00395F02"/>
    <w:rsid w:val="00396690"/>
    <w:rsid w:val="00397518"/>
    <w:rsid w:val="00397C96"/>
    <w:rsid w:val="003B1976"/>
    <w:rsid w:val="003B2BAE"/>
    <w:rsid w:val="003C1582"/>
    <w:rsid w:val="003D4CC8"/>
    <w:rsid w:val="003E01B6"/>
    <w:rsid w:val="003E443B"/>
    <w:rsid w:val="003E609F"/>
    <w:rsid w:val="003F2EA6"/>
    <w:rsid w:val="003F790B"/>
    <w:rsid w:val="00400C99"/>
    <w:rsid w:val="00401F6F"/>
    <w:rsid w:val="004109E9"/>
    <w:rsid w:val="0041451E"/>
    <w:rsid w:val="004149A8"/>
    <w:rsid w:val="00421834"/>
    <w:rsid w:val="004243F7"/>
    <w:rsid w:val="00424771"/>
    <w:rsid w:val="0042586B"/>
    <w:rsid w:val="00426E47"/>
    <w:rsid w:val="00464036"/>
    <w:rsid w:val="00466859"/>
    <w:rsid w:val="00474E59"/>
    <w:rsid w:val="00491433"/>
    <w:rsid w:val="00492EE4"/>
    <w:rsid w:val="00497605"/>
    <w:rsid w:val="004A0225"/>
    <w:rsid w:val="004B6752"/>
    <w:rsid w:val="004C0FCC"/>
    <w:rsid w:val="004C29DA"/>
    <w:rsid w:val="004D3C93"/>
    <w:rsid w:val="004E0C69"/>
    <w:rsid w:val="004E1398"/>
    <w:rsid w:val="004E6F77"/>
    <w:rsid w:val="004E7FF5"/>
    <w:rsid w:val="004F3404"/>
    <w:rsid w:val="004F44EB"/>
    <w:rsid w:val="005076EC"/>
    <w:rsid w:val="0052259E"/>
    <w:rsid w:val="00531035"/>
    <w:rsid w:val="00533B34"/>
    <w:rsid w:val="0053530F"/>
    <w:rsid w:val="0054189C"/>
    <w:rsid w:val="00555D61"/>
    <w:rsid w:val="00557967"/>
    <w:rsid w:val="00562DD2"/>
    <w:rsid w:val="005648AC"/>
    <w:rsid w:val="00586910"/>
    <w:rsid w:val="0059127B"/>
    <w:rsid w:val="0059760A"/>
    <w:rsid w:val="005A1836"/>
    <w:rsid w:val="005A3627"/>
    <w:rsid w:val="005A58B3"/>
    <w:rsid w:val="005A621F"/>
    <w:rsid w:val="005C065C"/>
    <w:rsid w:val="005C4051"/>
    <w:rsid w:val="005C5AF8"/>
    <w:rsid w:val="005D311C"/>
    <w:rsid w:val="005E5718"/>
    <w:rsid w:val="00600D54"/>
    <w:rsid w:val="0060329B"/>
    <w:rsid w:val="00627F50"/>
    <w:rsid w:val="00632D40"/>
    <w:rsid w:val="00636CF9"/>
    <w:rsid w:val="00643DA1"/>
    <w:rsid w:val="006511C8"/>
    <w:rsid w:val="006528FD"/>
    <w:rsid w:val="00654A9A"/>
    <w:rsid w:val="006652E4"/>
    <w:rsid w:val="0067414F"/>
    <w:rsid w:val="006850AE"/>
    <w:rsid w:val="006A3E71"/>
    <w:rsid w:val="006D47C8"/>
    <w:rsid w:val="006D67D7"/>
    <w:rsid w:val="006E059F"/>
    <w:rsid w:val="006F18C0"/>
    <w:rsid w:val="006F50FB"/>
    <w:rsid w:val="00702058"/>
    <w:rsid w:val="007069D6"/>
    <w:rsid w:val="007123E0"/>
    <w:rsid w:val="0071425C"/>
    <w:rsid w:val="007151FD"/>
    <w:rsid w:val="0073200D"/>
    <w:rsid w:val="007365C8"/>
    <w:rsid w:val="00756985"/>
    <w:rsid w:val="00757A40"/>
    <w:rsid w:val="0078068D"/>
    <w:rsid w:val="00784CA2"/>
    <w:rsid w:val="00784CB6"/>
    <w:rsid w:val="00786504"/>
    <w:rsid w:val="00792AB5"/>
    <w:rsid w:val="00792FD4"/>
    <w:rsid w:val="00793274"/>
    <w:rsid w:val="00795D0E"/>
    <w:rsid w:val="007B34DA"/>
    <w:rsid w:val="007B726B"/>
    <w:rsid w:val="007C70DB"/>
    <w:rsid w:val="007D1BAB"/>
    <w:rsid w:val="007D6E59"/>
    <w:rsid w:val="007D744A"/>
    <w:rsid w:val="007D7FF1"/>
    <w:rsid w:val="007E062A"/>
    <w:rsid w:val="007E0E46"/>
    <w:rsid w:val="007E111B"/>
    <w:rsid w:val="007E159B"/>
    <w:rsid w:val="007F4837"/>
    <w:rsid w:val="00803D94"/>
    <w:rsid w:val="00805A2D"/>
    <w:rsid w:val="00811A57"/>
    <w:rsid w:val="00811AED"/>
    <w:rsid w:val="0081449B"/>
    <w:rsid w:val="00815BF8"/>
    <w:rsid w:val="008227F7"/>
    <w:rsid w:val="008436AB"/>
    <w:rsid w:val="00844CAC"/>
    <w:rsid w:val="00847F03"/>
    <w:rsid w:val="008538F6"/>
    <w:rsid w:val="00856E09"/>
    <w:rsid w:val="00860720"/>
    <w:rsid w:val="00861FC5"/>
    <w:rsid w:val="0086734C"/>
    <w:rsid w:val="00875564"/>
    <w:rsid w:val="00875C75"/>
    <w:rsid w:val="008827A6"/>
    <w:rsid w:val="00884F5A"/>
    <w:rsid w:val="008B2F6B"/>
    <w:rsid w:val="008C7E67"/>
    <w:rsid w:val="008D2519"/>
    <w:rsid w:val="008E581C"/>
    <w:rsid w:val="008E70D2"/>
    <w:rsid w:val="00905EAA"/>
    <w:rsid w:val="00912E92"/>
    <w:rsid w:val="009147D2"/>
    <w:rsid w:val="009249EE"/>
    <w:rsid w:val="0093223F"/>
    <w:rsid w:val="0095706A"/>
    <w:rsid w:val="009728C3"/>
    <w:rsid w:val="00984C4B"/>
    <w:rsid w:val="0098652D"/>
    <w:rsid w:val="009949FD"/>
    <w:rsid w:val="009A06EA"/>
    <w:rsid w:val="009A39FD"/>
    <w:rsid w:val="009A5E9B"/>
    <w:rsid w:val="009A734C"/>
    <w:rsid w:val="009B01D9"/>
    <w:rsid w:val="009B62C0"/>
    <w:rsid w:val="009C6843"/>
    <w:rsid w:val="009D58DE"/>
    <w:rsid w:val="009E237E"/>
    <w:rsid w:val="009E5DB6"/>
    <w:rsid w:val="009E619C"/>
    <w:rsid w:val="009F0E99"/>
    <w:rsid w:val="00A00879"/>
    <w:rsid w:val="00A01104"/>
    <w:rsid w:val="00A012DE"/>
    <w:rsid w:val="00A103D9"/>
    <w:rsid w:val="00A158F4"/>
    <w:rsid w:val="00A4002C"/>
    <w:rsid w:val="00A431AA"/>
    <w:rsid w:val="00A53523"/>
    <w:rsid w:val="00A541CF"/>
    <w:rsid w:val="00A62549"/>
    <w:rsid w:val="00A66E44"/>
    <w:rsid w:val="00A812EB"/>
    <w:rsid w:val="00A8224B"/>
    <w:rsid w:val="00A840A6"/>
    <w:rsid w:val="00A90AE0"/>
    <w:rsid w:val="00AA223F"/>
    <w:rsid w:val="00AA546B"/>
    <w:rsid w:val="00AA6684"/>
    <w:rsid w:val="00AA6F75"/>
    <w:rsid w:val="00AB201C"/>
    <w:rsid w:val="00AC189B"/>
    <w:rsid w:val="00AD0108"/>
    <w:rsid w:val="00AD28B1"/>
    <w:rsid w:val="00AE11E4"/>
    <w:rsid w:val="00AE14EC"/>
    <w:rsid w:val="00B00E34"/>
    <w:rsid w:val="00B05288"/>
    <w:rsid w:val="00B2079E"/>
    <w:rsid w:val="00B364AE"/>
    <w:rsid w:val="00B37E07"/>
    <w:rsid w:val="00B45756"/>
    <w:rsid w:val="00B51892"/>
    <w:rsid w:val="00B51D6E"/>
    <w:rsid w:val="00B644A2"/>
    <w:rsid w:val="00B65659"/>
    <w:rsid w:val="00B716FA"/>
    <w:rsid w:val="00B773CB"/>
    <w:rsid w:val="00B86587"/>
    <w:rsid w:val="00B96933"/>
    <w:rsid w:val="00B97396"/>
    <w:rsid w:val="00BC0F9A"/>
    <w:rsid w:val="00BE11C0"/>
    <w:rsid w:val="00BF27A4"/>
    <w:rsid w:val="00C13B34"/>
    <w:rsid w:val="00C230D8"/>
    <w:rsid w:val="00C259EE"/>
    <w:rsid w:val="00C265C7"/>
    <w:rsid w:val="00C26CED"/>
    <w:rsid w:val="00C43DE7"/>
    <w:rsid w:val="00C6269F"/>
    <w:rsid w:val="00C74249"/>
    <w:rsid w:val="00C7425F"/>
    <w:rsid w:val="00C74873"/>
    <w:rsid w:val="00C82CAA"/>
    <w:rsid w:val="00C83E9C"/>
    <w:rsid w:val="00C847B7"/>
    <w:rsid w:val="00C85CB4"/>
    <w:rsid w:val="00C951D7"/>
    <w:rsid w:val="00CB04F9"/>
    <w:rsid w:val="00CD0FB4"/>
    <w:rsid w:val="00CD47FD"/>
    <w:rsid w:val="00CD49BB"/>
    <w:rsid w:val="00CD5CD2"/>
    <w:rsid w:val="00CF17EF"/>
    <w:rsid w:val="00D04A6C"/>
    <w:rsid w:val="00D0712E"/>
    <w:rsid w:val="00D11D6A"/>
    <w:rsid w:val="00D20EDD"/>
    <w:rsid w:val="00D22E6B"/>
    <w:rsid w:val="00D23A64"/>
    <w:rsid w:val="00D27953"/>
    <w:rsid w:val="00D357BE"/>
    <w:rsid w:val="00D524EB"/>
    <w:rsid w:val="00D52624"/>
    <w:rsid w:val="00D53B47"/>
    <w:rsid w:val="00D614CF"/>
    <w:rsid w:val="00D63E8F"/>
    <w:rsid w:val="00D70A71"/>
    <w:rsid w:val="00D7714D"/>
    <w:rsid w:val="00D8574C"/>
    <w:rsid w:val="00DA07D8"/>
    <w:rsid w:val="00DA09B6"/>
    <w:rsid w:val="00DA5F7B"/>
    <w:rsid w:val="00DC1902"/>
    <w:rsid w:val="00DD2950"/>
    <w:rsid w:val="00DE3C0A"/>
    <w:rsid w:val="00DE54CC"/>
    <w:rsid w:val="00E06584"/>
    <w:rsid w:val="00E16B64"/>
    <w:rsid w:val="00E171F3"/>
    <w:rsid w:val="00E27A2C"/>
    <w:rsid w:val="00E36C8C"/>
    <w:rsid w:val="00E55313"/>
    <w:rsid w:val="00E55945"/>
    <w:rsid w:val="00E6320D"/>
    <w:rsid w:val="00E73F3C"/>
    <w:rsid w:val="00E810E8"/>
    <w:rsid w:val="00E930A4"/>
    <w:rsid w:val="00EA02F5"/>
    <w:rsid w:val="00EA4E44"/>
    <w:rsid w:val="00EA7414"/>
    <w:rsid w:val="00EB7456"/>
    <w:rsid w:val="00ED587C"/>
    <w:rsid w:val="00ED6D57"/>
    <w:rsid w:val="00ED75D5"/>
    <w:rsid w:val="00EE7AF6"/>
    <w:rsid w:val="00EF34ED"/>
    <w:rsid w:val="00EF490C"/>
    <w:rsid w:val="00F10801"/>
    <w:rsid w:val="00F41C92"/>
    <w:rsid w:val="00F5083A"/>
    <w:rsid w:val="00F50C96"/>
    <w:rsid w:val="00F767EA"/>
    <w:rsid w:val="00F86BD5"/>
    <w:rsid w:val="00F972CE"/>
    <w:rsid w:val="00F97C0A"/>
    <w:rsid w:val="00FC78E0"/>
    <w:rsid w:val="00FD0F8E"/>
    <w:rsid w:val="00FD1EBF"/>
    <w:rsid w:val="00FD38E6"/>
    <w:rsid w:val="00FD6E1D"/>
    <w:rsid w:val="00FE0880"/>
    <w:rsid w:val="00FE0D87"/>
    <w:rsid w:val="00FE7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201B6"/>
  <w15:docId w15:val="{9D382E88-BEAC-4975-AC61-6238D2B1C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C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D1BAB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link w:val="ListParagraph"/>
    <w:uiPriority w:val="34"/>
    <w:locked/>
    <w:rsid w:val="007D1BAB"/>
    <w:rPr>
      <w:rFonts w:eastAsiaTheme="minorHAnsi"/>
    </w:rPr>
  </w:style>
  <w:style w:type="paragraph" w:styleId="NormalWeb">
    <w:name w:val="Normal (Web)"/>
    <w:basedOn w:val="Normal"/>
    <w:uiPriority w:val="99"/>
    <w:unhideWhenUsed/>
    <w:rsid w:val="007D1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CC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008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60CAA-6321-4F9C-9DB6-9028716D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2</Pages>
  <Words>759</Words>
  <Characters>4327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Mher Stepanyan</cp:lastModifiedBy>
  <cp:revision>309</cp:revision>
  <cp:lastPrinted>2024-03-11T12:44:00Z</cp:lastPrinted>
  <dcterms:created xsi:type="dcterms:W3CDTF">2020-05-12T08:12:00Z</dcterms:created>
  <dcterms:modified xsi:type="dcterms:W3CDTF">2025-03-07T08:57:00Z</dcterms:modified>
</cp:coreProperties>
</file>