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ԼԱԲՈՐԱՏՈՐ ՆՅՈՒԹԵՐԻ ՊԱՐԱԳԱՆԵՐԻ ԵՎ ՍԱՐՔԱՎՈՐՄԱՆ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ԼԱԲՈՐԱՏՈՐ ՆՅՈՒԹԵՐԻ ՊԱՐԱԳԱՆԵՐԻ ԵՎ ՍԱՐՔԱՎՈՐՄԱՆ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ԼԱԲՈՐԱՏՈՐ ՆՅՈՒԹԵՐԻ ՊԱՐԱԳԱՆԵՐԻ ԵՎ ՍԱՐՔԱՎՈՐՄԱՆ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ԼԱԲՈՐԱՏՈՐ ՆՅՈՒԹԵՐԻ ՊԱՐԱԳԱՆԵՐԻ ԵՎ ՍԱՐՔԱՎՈՐՄԱՆ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ԿԲԱԿ-ԷԱՃԱՊՁԲ-25/10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ԿԲԱԿ-ԷԱՃԱՊՁԲ-25/10-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Դոզավորման սանդղակ՝ 5-50 մկլ, Էկրանի առկայություն, պատրաստաված նյութը՝ պոլիկարբոնատ (PC) և պոլիվինիլիդեն ֆտորիդը (PVDF) Թույլատրելի սխալանքը ոչ ավել, քան Ճշ%՝ 5 մկլ – 2%, 25 մկլ – 0.8%, 50 մկլ –0.6%, վերարտադրելիություն (+/-)%՝ 5 մկլ – 2%, 25 մկլ – 0,4%, 50 մկլ – 0,6%e, քայլի ավելացում՝ ոչ ավել, քան 0,5 մկլ,դիսպենսերը  ավտոկլավացվող, ոչ ավել, քան է 20 րոպե 121 աստիճան Ցելսյուս ջերմաստիճանում: Հավաքածուն պետք է ներառի  գունային կոդավորում, տրամաչափման համար գործիք։Մատակարարման փուլում պարտադիր ներկայացնել   ISO 9001, ISO 13485, ISO 8655 և  արտադրողի կողմից տրամաչափման վկայագիր-համապատասխանություն ISO 8655 ստանդարտին: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ցենտրիֆուգ  6000պտույտ/րոպե, առնվազն 10  ծրագրի հնարավորություն: Արագությունը կարգավորելի` առնվազն 500-ից մինչև 6000 պտույտ/րոպե։ Փոփոխման քայլը ոչ ավել քան 50 պտույտ/րոպե։ RCF և RPM կարգավորելի, Ռոտորը՝ ֆիքսված,  անկյունային 6*100մլ, առավելագույն արագությունը՝ 6000 պտույտ/րոպե։ Short Spin ֆունկցիայի առկայություն, միկրոպրոցեսորային կառավարվում, գունավոր LCD էկրանով՝ բոլոր պարամետրերի  արտացոլման հնարավորություն, ռոտորների ավտոմատ ճանաչման ֆունկցիա, առավելագույն արագության հետ համատեղելիության ստուգման  արագության սահմանափակող  գործառույթ։ Ժամանակացույց՝ առնվազն 00:25 ÷ 99:00, քայլը ոչ ավել 10 վայրկյան: Արագացման և դանդաղեցման թեքահարթակներ՝ կարգավորելի 10 մակարդակների վրա: Ավտոմատ կանգի ֆունկցիայի  պարտադիր առկայություն՝ անհավասարակշռությունների հայտնաբերման ժամանակ։ Աղմուկ ՝ ոչ ավել քան 55 դԲ։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ցենտրիֆուգ  6000 պտույտ/րոպե, առնվազն 10  ծրագրի հնարավորություն: Արագությունը կարգավորելի` առնվազն 500-ից մինչև 6000պտույտ/րոպե։ փոփոխման քայլը ոչ ավել քան 50 պտույտ/րոպե։ RCF և RPM կարգավորելի, Ռոտորը՝ ֆիքսված,  անկյունային առնվազն 32*15մլ, առավելագույն արագությունը ՝ 6000 պտույտ/րոպե։  Short Spin ֆունկցիայի առկայություն, միկրոպրոցեսորային կառավարվում, գունավոր LCD էկրանով՝ բոլոր պարամետրերի  արտացոլման հնարավորություն, ռոտորների ավտոմատ ճանաչման ֆունկցիա, առավելագույն արագության հետ համատեղելիության ստուգման  արագության սահմանափակող  գործառույթ։ Ժամանակացույց՝ առնվազն 00:25 ÷ 99:00, քայլը ոչ ավել 10 վայրկյան: Արագացման և դանդաղեցման թեքահարթակներ՝ կարգավորելի 10 մակարդակների վրա: Ավտոմատ կանգի ֆունկցիայի  պարտադիր առկայություն՝ անհավասարակշռությունների հայտնաբերման ժամանակ։ Աղմուկ՝ ոչ ավել քան 55 դԲ։
ներքին մետաղական կորպուսը չժանգոտվող պողպատից, նմուշների բեռնման  համար նախատեսված օպտիմալ բարձրությամբ։ Հոսանքի բացակայության ժամանակ կափարիչի ավտոմատ փակման  և անվտանգ բացման ֆունկցիա։ Պարտադիր՝ որակի վերահսկման հավաստագրեր CE (IEC1010-1  և IEC 1010-2-020.) դեկլարացիաներ, ISO 90011,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հավաքածուներ/հեպատիտ Բ որոշման թեստ:Իմունաքրոմատոգրաֆիկ արագ-թեստ հեպատիտ  Բ-ի հակածնի(HBs Ag) հայտնաբերման համար: Իմունաքրոմատոգրաֆիկ արագ թեստ-հավաքածու: Նախատեսված է ամբողջական արյան մեջ, արյան շիճուկում և պլազմայում հեպատիտ Բ-ի վիրուսի հակածնի (HBs Ag) հայտնաբերման համար՝ արագ թեստավորման մեթոդով: Հավաքածուն պետք է պարունակի բուֆեր:   Հանձնելու պահին մնացորդային պիտանելիության ժամկետը՝  մինչև 1 տարի պիտնելիության ժամկետ ունեցող ապրանքների առնվազն 75%, 1-2 տարի պիտանելիության ժամկետ ունեցող ապրանքների համար առնվազն 2/3, 2 տարուց ավել պիտանելիության ժամկետ ունեցող ապրանքների համար առնվազն՝ 15 ամիս: Թեստի տեսակը՝ կասետային(Cassette): Հետազոտության համար անհրաժեշտ ժամանակը առավելագույնը 30 րոպե: CE 2934, ISO 13485 որակի վկայականների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հավաքածուներ/հեպատիտ Ց-ի որոշման թեստ: Իմունաքրոմատոգրաֆիկ արագ-թեստ հեպատիտ  Ց-ի վիրուսի նկատմամբ հակամարմինների (HCV Ab) հայտնաբերման համար:
 Իմունաքրոմատոգրաֆիկ արագ թեստ-հավաքածու: Նախատեսված է ամբողջական արյան մեջ, արյան շիճուկում և պլազմայում հեպատիտ Ց-ի վիրուսի նկատմամբ հակամարմինների HCV Ab հայտնաբերման համար՝ արագ թեստավորման մեթոդով: Հավաքածուն պետք է պարունակի բուֆեր:  Հանձնելու պահին մնացորդային պիտանելիության ժամկետը՝  մինչև 1 տարի պիտնելիության ժամկետ ունեցող ապրանքների առնվազն 75%, 1-2 տարի պիտանելիության ժամկետ ունեցող ապրանքների համար առնվազն 2/3, 2 տարուց ավել պիտանելիության ժամկետ ունեցողունեցող ապրանքների համար առնվազն՝ 15 ամիս: Թեստի տեսակը՝ կասետային (Cassette): Հետազոտության համար անհրաժեշտ ժամանակը առավելագույնը 30 րոպե: CE 2934, ISO 13485 որակի վկայականների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10 պարամետր մեզի մեջ գլյուկոզի, արյան, սպիտակուցի, PH, կետոնների, տեսակարար կշռի, նիտրիտների, լեյկոցիտների, ուռոլոբինիգենի և բիլիռուբինի որոշման թեսթ ստրիպների հավաքածու /100 անալիզ/: Պահպանման պայմանը 2-25 աստիճան Ցելսյուս ֆիրմային նշանի առկայություն, սերտիֆիկատ ISO 13485։ 1 տուփը համարժեք 100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սինթետիկ կաննաբինոիդների խմբի AB-PINACA տեսակի թմրամիջոցի նվազագույն քանակությունը՝ 10նգ/մլ  կամ ավելի քիչ, հայտնաբերելու համար: Յուրաք. թեստ-երիզն առանձին փաթեթավորված: Պահպանման պայմանները՝ 2-30 աստիճան Ցելսյուս, պահպանման ժամկետը՝ 2 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և (կամ) ավել, ճշտությունը՝ 99% և (կամ) ավել։Որակի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սինթետիկ կաննաբինոիդների խմբի K2 տեսակի թմրամիջոցի նվազագույն քանակությունը՝ 50նգ/մլ  կամ ավելի քիչ, հայտնաբերելու համար: Յուրաք. թեստ-երիզն առանձին փաթեթավորված: Պահպանման պայմանները՝ 2-30 աստիճան Ցելսյուս,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և (կամ) ավել, ճշտությունը՝ 99%  և (կամ) ավել։ 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կոկաին տեսակի թմրամիջոցի նվազագույն քանակությունը՝ 100նգ/մլ  կամ ավելի քիչ, հայտնաբերելու համար: Յուրաք. թեստ-երիզն առանձին փաթեթավորված: Պահպանման պայմանները՝ 2-30 աստիճան Ցելսյուս, պահպանման ժամկետը՝ 2 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և (կամ) ավել, ճշտությունը՝ 99% և (կամ) ավել։Որակի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ֆենտանիլ տեսակի թմրամիջոցի նվազագույն քանակությունը՝ 10նգ/մլ  կամ ավելի քիչ, հայտնաբերելու համար: Յուրաք. թեստ-երիզն առանձին փաթեթավորված: Պահպանման պայմանները՝ 2-30 աստիճան Ցելսյուս, պահպանման ժամկետը՝ 2 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և (կամ) ավել, ճշտությունը՝ 99%  և(կամ) ավել։Որակի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մեֆեդրոն տեսակի թմրամիջոցի նվազագույն քանակությունը՝ 100նգ/մլ  կամ ավելի քիչ, հայտնաբերելու համար: Յուրաք. թեստ-երիզն առանձին փաթեթավորված: Պահպանման պայմանները՝ 2-30 աստիճան Ցելսյուս, պահպանման ժամկետը՝ 2 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և (կամ) ավել, ճշտությունը՝ 99% և(կամ) ավել։Որակի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տրամադոլ տեսակի թմրամիջոցի նվազագույն քանակությունը՝ 100նգ/մլ  կամ ավելի քիչ, հայտնաբերելու համար: Յուրաք. թեստ-երիզն առանձին փաթեթավորված: Պահպանման պայմանները՝ 2-30 աստիճան Ցելսյուս, պահպանման ժամկետը՝ 2 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և (կամ) ավել, ճշտությունը՝ 99 և(կամ) ավել։Որակի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սինթետիկ կատինոնների խմբի α-PVP  տեսակի թմրամիջոցի նվազագույն քանակությունը՝ 300նգ/մլ  կամ ավելի քիչ, հայտնաբերելու համար: Յուրաք. թեստ-երիզն առանձին փաթեթավորված: Պահպանման պայմանները՝ 2-30 աստիճան Ցելսյուս, պահպանման ժամկետը՝ 2 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և(կամ) ավել, ճշտությունը՝ 99% և (կամ) ավել։Որակի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 ««B»» դաս 23լ
Միկրոպրոցեսորային կառավարում, ավտոմատ բլոկավորման համակարգ, LED էկրան, ստանդարտ թեստային ինտերֆեյսով։ Պաշտպանության ավտոմատ գործառույթով՝  բարձր ջերմաստիճանից, ճնշումից,  ջրի  ցածր մակարդակից պաշտպանություն։ Դռան անվտանգության կողպեք: Ազդանշանի առկայություն խափանման, աշխատանքի դադարեցման ժամանակ, ստերիլիզացիայի ավարտման ժամանակ։ Սառը օդի ավտոմատ արտանետում, գոլորշու ավտոմատ արտանետում ստերիլիզացումից հետո: Ներկառուցված գոլորշու գեներատոր՝ հագեցած գոլորշու արագ ստացման համար։ Բաց ռեզերվուար գոլորշու արտանետման համար։ Օգտակար ծավալը 23լ, հզոությունը՝ 2,2կվ, հոսանքի աղբյուրը՝110V/220V,60HZ/50HZ, աշխատանքային ճնշումը՝ 0,22ՄՊԱ, ջերմաստիճանը՝ 134 աստիճան Ցելսյուս։ Մատակարարման փուլում՝ Որակի սերտեֆիկատի CE, ISO 13485, ISO 90011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լաբորատորիական ցենտրիֆուգներ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մեջ թմրանյութերի քանակությունը որոշող թեսթ-երիզ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