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2025.03.10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ՀՀՎԱ-ԷԱՃԾՁԲ-25/42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Վարչապետի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Հանրապետության հրապարակ,  Կառավարական տուն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Վարչապետի աշխատակազմի կարիքների համար` ՀՀՎԱ-ԷԱՃԾՁԲ-25/42 ծածկագրով քաղաքացու օրվան նվիրված միջոցառումների կազմակերպման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Լիլիթ Ադոնց</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010-515-690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lilit.adonts@gov.am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Վարչապետի աշխատակազմ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ՀՀՎԱ-ԷԱՃԾՁԲ-25/42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2025.03.10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Վարչապետի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Վարչապետի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Վարչապետի աշխատակազմի կարիքների համար` ՀՀՎԱ-ԷԱՃԾՁԲ-25/42 ծածկագրով քաղաքացու օրվան նվիրված միջոցառումների կազմակերպման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Վարչապետի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Վարչապետի աշխատակազմի կարիքների համար` ՀՀՎԱ-ԷԱՃԾՁԲ-25/42 ծածկագրով քաղաքացու օրվան նվիրված միջոցառումների կազմակերպման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ՀՀՎԱ-ԷԱՃԾՁԲ-25/42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lilit.adonts@gov.am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Վարչապետի աշխատակազմի կարիքների համար` ՀՀՎԱ-ԷԱՃԾՁԲ-25/42 ծածկագրով քաղաքացու օրվան նվիրված միջոցառումների կազմակերպման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394.58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4.447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428.4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2025.03.21.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ՀՀՎԱ-ԷԱՃԾՁԲ-25/42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ՀՀՎԱ-ԷԱՃԾՁԲ-25/42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«ՀՀՎԱ-ԷԱՃԾՁԲ-25/42»*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ՀՀՎԱ-ԷԱՃԾՁԲ-25/42*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«ՀՀՎԱ-ԷԱՃԾՁԲ-25/42»*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ՀՀՎԱ-ԷԱՃԾՁԲ-25/42*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Քաղաքացու օրվան նվիրված միջոցառումների կազմակերպման շրջանակում ՀՀ համայնքներում (Աղյուսակ 1) և Երևան քաղաքի վարչական շրջաններում (Աղյուսակ 2) 2025թ. ապրիլի 26-ին բանախոսությունների և քննարկումների կազմակերպում և սպասարկում: Քաղաքացու օրվան նվիրված միջոցառումների կազմակերպման շրջանակում 2025թ. ապրիլի 26-ին ՀՀ համայնքներում և Երևան քաղաքի բոլոր վարչական շրջաններում (ընդհանուր՝ 91  հարթակ՝ համաձայն Աղյուսակ 1-ի և Աղյուսակ 2-ի) ստեղծել հանրային քննարկման հարթակներ և կազմակերպել «Շենացրո՛ւ պետությունդ՝ եղի՛ր օրինապահ, նվիրված ու հոգատար» խորագրով քաղաքացիական վարքագծի, հայրենաճանաչության, երիտասարդությանը հուզող թեմաներով բանախոսությունների շարք:
Քաղաքացու օրվան նվիրված միջոցառումների կազմակերպման շրջանակում ձեռքբերվող ծառայությունները ներառում են՝
·      Պատկերանիշի մշակում, կրծքանշանի պատրաստում
·      Տեղեկատվական արշավի անցկացում,
·      Օրակարգի ձևավորում, ինֆոգրաֆիկայի կազմում
·      Ծրագրի կազմում, այդ թվում՝ խորագրի բովանդակությունը արտացոլող հարցաշարի կազմում,
·      Մոդերատորի ծառայություն՝ քննարկման ընթացքի համակարգում և վարում 
·      Տրանսպորտային ծառայություններ,
·      Հանդիպումների լուսա- և տեսաձայնագրման ծառայություն,
·      Ձայնային տեխնիկայի տեղակայում համապատասխան հարթակներում,
·      Միջոցառման արդյունքներով հաշվետվության տրամադրում, որը պետք է պարունակի հանրային քննարկման բոլոր հարթակներում իրականացված հանդիպումներից ֆոտո և կարճ վիդեո նյութեր և 1 ամբողջական ամփոփիչ տեսաձայնային նյութ ( առնվազն 7 րոպե տևողությամբ տեսաֆիլմ):
Հանրային քննարկումների կազմակերպման համար անհրաժեշտ է ներգրավել բանախոսների (պետական և համայնքային իշխանության ներկայացուցիչներ, պետականաշինության գործում մեծ ներդրում ունեցող, իրենց ոլորտներում մեծ վաստակ ունեցող, հանրության շրջանում ճանաչված գործիչներ, հասարակական ակտիվ գործունեություն ծավալող և իրենց գործունեության արդյունքում հասարակության տարբեր խմբերի համար շոշափելի, դրական փոփոխություններ ապահոված անձինք, կրթության, գիտության, տեխնոլոգիաների, սպորտի, մշակույթի բնագավառներում ակնհայտ հաջողություններ արձանագրած գործիչներ), ովքեր բանախոսության շրջանակում կներկայացնեն քաղաքացու իրենց պատկերացումներն ու փորձառությունը, հարցուպատասխանի ձևաչափով իրենց հաջողություններով/ձեռքբերումներով կկիսվեն քննարկման մասնակիցների հետ՝ ոգեշնչելով, ոգևորելով երիտասարդներին։
Բանախոսների թեկնածությունները կներկայացվեն Պատվիրատուի կողմից: Մարզային բնակավայրերում իրականացվող հանրային քննարկումների դեպքում (հատկապես՝ մայրաքաղաքից առավել մեծ հեռավորության վրա գտնվող) բանախոսների ընտրության գործընթացում նախապատվություն է տրվելու տվյալ կամ հարևան մարզերից թեկնածություններին, պայմանով, որ հնարավորության դեպքում թեկնածուն չլինի հենց նույն համայնքից։
Որպես մոդերատորներ՝ կարող են դիտարկվել տվյալ մարզի, համայնքի, բնակավայրի տեղացի մոդերատորները, պայմանով, որ վերջիններս ունենան մոդերացման/հանդիպում վարելու փորձառություն։ Որպես մոդերատորներ կարող են դիտարկվել նաև բուհերի բարձր կուրսերի ուսանողները։
Բացի դրանից՝ անհրաժեշտ է հանրային քննարկման բոլոր հարթակներում համակարգել քննարկումները բանախոսների և լսարանի միջև։                            
      	Յուրաքանչյուր քննարկման աշխատանքը կազմակերպվում է մոդերատորի կողմից, ով պետք է համակարգի և վարի քննարկումը:
Միջոցառման կազմակերպման համար նախատեսված դահլիճները և անհրաժեշտ գույքը կտրամադրվի Պատվիրատուի կողմից: Յուրաքանչյուր միջոցառման տևողությունը նախատեսվում է առավելագույնը 1.5 ժամ: Միջոցառումը պետք է անցկացվի 11.00-16.00 ժամային միջակայքում։
Ծառայություն մատուցող կազմակերպությունը ս.թ. ապրիլի 26-ին նախորդող 1 շաբաթվա ընթացքում և միջոցառման օրը պետք է կազմակերպի Ֆեյսբուք և Ինստագրամ սոցիալական ցանցերով տեղեկատվական արշավ՝ իրազեկելով սպասվելիք հանրային քննարկումների մասին և ապահովի թիրախային գովազդ՝ ըստ բնակավայրերի։ Արշավի ընթացքում պետք է ներկայացվի 2-3 րոպե տևողությամբ տեսահոլովակ։
Տեղեկատվական արշավը պետք է ուղեկցվի հետևյալ ծառայությունների մատուցմամբ՝
-       * Պատկերանիշի մշակում, այդ թվում՝ անիմացիոն տարբերակով,
-       ** 2-3 րոպե տևողությամբ 4K ֆորմատով տեսահոլովակի պատրաստում և հանրայնացում սոցիալական մեդիատիրույթում մինչ միջոցառման օրը,
-  ՀՀ մարզերում և մայրաքաղաքի վարչական շրջաններում իրականացված հանրային քննարկումներից լուսանկարների տեղադրում սոցիալական ցանցերում՝ համապատասխան ուղեկցող տեքստով։
* Պատկերանիշի էսքիզը պետք է ներառի «Քաղաքացու օր» «Ապրիլի 26, 2025» գրառումները հայերենով, արտահայտի օրվա խորհուրդը, պարունակի երիտասարդությանը բնորոշող դետալներ, լինի ժամանակակից ու նորարարական լուծումներով։ Պատկերանիշը պետք է ներկայացնել նաև անիմացիոն տարբերակով։
** 2-3 րոպե տևողությամբ 4K ֆորմատով տեսահոլովակը պետք է պարունակի կադրեր նախորդ տարիների՝ Քաղաքացու օրվան նվիրված միջոցառումներից, ինչպես նաև՝ կադրեր այս տարի Քաղաքացու օրվան ընդառաջ հանրակրթական դպրոցներում Քաղաքացու օրվա միջոցառումների շրջանակում իրականացվող ուսումնական նախագծերի նախապատրաստական աշխատանքների ընթացքից։ Տեսահոլովակի բովանդակությունն անհրաժեշտ է համաձայնեցնել Պատվիրատուի հետ։
Միջոցառման օրը՝ ս.թ ապրիլի 26-ին, Ծառայություն մատուցող կազմակերպությունը հանրային քննարկման բոլոր հարթակները պետք է ապահովի անհրաժեշտ պարագաներով.
-   	*** Կրծքանշան՝  առնվազն 10 000 հատ
-   	Ջուր՝ շշալցված 0,5 լ տարայով՝ առնվազն 4000 հատ
-   	Մեկանգամյա թղթե բաժակներ՝ 250 մլ տարողությամբ  առնվազն 9000 հատ
-   	Ձայնային տեխնիկայի տեղակայում և սպասարկում՝ առնվազն 2 բարձրախոս, 2 դինամիկ՝ Աղյուսակ 3-ում ներկայացված 28 հարթակներում:
*** Կրծքանշանը պետք է լինի 44մմ տրամագծով, պլաստմասե՝ վրան գունավոր տպագրված օրվա պատկերանիշը։
Ծառայություն մատուցող կազմակերպությունը պետք է մատուցի տրանպորտային ծառայություններ (բանախոսների, մոդերատորների տեղափոխումը դեպի հանրային քննարկման հարթակ և վերադարձ, ինչպես նաև միջոցառման իրականացումն համակարգող մասնագիտական խմբի անդամների ՝7 անձի տեղափոխում Երևանից ՀՀ 2025թ երիտասարդական մայրաքաղաք Ապարան և հակառակ ուղղությամբ)՝ իր հաշվին և իր տրանսպորտային միջոցներով: Տրանսպորտային միջոցը պետք է լինի տեխնիկապես սարքին և մաքուր վիճակում։
Ծառայություն մատուցող կազմակերպությունը պետք է ապահովի Աղյուսակ 4-ում նշված հանրային քննարկման հարթակներում տեղի ունեցող քննարկումների լուսա- և տեսանկարահանման աշխատանքները։
Միջոցառման արդյունքներով հաշվետվությունը պետք է պարունակի Ծառայություն մատուցող կազմակերպության կողմից պատրաստած առնվազն 7 րոպե տևողությամբ տեսաֆիլմ, որը կպարունակի կադրեր ՀՀ մարզերում և Երևանում տեղի ունեցած հանրային քննարկման բոլոր հարթակներից, բացի տեսաֆիլմից ներկայացնել նաև հանրային քննարկման բոլոր հարթակներում տեղի ունեցած հանդիպումներից ֆոտո և կարճ վիդեո նյութեր էլեկտրոնային տարբերակով։ Հաշվետվության նյութերը պետք է ներկայացվեն էլեկտրոնային կրիչով։
Տեխնիկական բնութագիրը՝ համաձայն հավելված 1-ի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այդ թվում Քաղաքացու օրվան նվիրված մշակութային միջոցառման կազմակերպման շրջանակում 2025թ. ապրիլի 26-ին Երևան քաղաքում (ընդհանուր՝ 1 հարթակ՝ Հյուսիսային պողոտայում) բեմական հարթակի ստեղծում, ձևավորում և մշակութային միջոցառման կազմակերպում. Քաղաքացու օրվան նվիրված մշակութային միջոցառումների կազմակերպման շրջանակում 2025թ. ապրիլի 26-ին Երևան քաղաքում (ընդհանուր՝ 1 հարթակ՝ Հյուսիսային պողոտայում) ստեղծել բեմական հարթակ և կազմակերպել մշակութային միջոցառում.
Քաղաքացու օրվան նվիրված մշակութային միջոցառուման կազմակերպման շրջանակում ձեռքբերվող ծառայությունները հարթակում ներառում են՝    	
●	            Բեմական հարթակի տրամադրում՝ մոնտաժում և ապամոնտաժում, ձևավորում, հարթակի էլեկտրական հոսանքի   սնուցման ապահովում 
●		Ձայնային համակարգի տրամադրում և սպասարկում, 
●		Ձայնային համակարգի շահագործման համար անհրաժեշտ աշխատանքային ռեսուրսների ապահովում,  
●	   	Տրանսպորտային ծառայություններ, 
●	   	Հաղորդավարի ծառայություններ:  
 Հարթակում մշակութային միջոցառումը պետք է կազմակերպվի հաղորդավարի և հրավիրված արտիստների ներգրավմամբ: Համերգային ծրագրի բովանդակությունը կտրամադրի Պատվիրատուն:   
Բեմական հարթակ ՝ 
●	Բեմական հարթակը պետք է լինի 8 մետր լայնքով ,8 մետր խորության և 80-100 սմ. բարձրության (կախված է տեղանքից): 
●	 Բեմական կոնստրուկցիան պետք է լինի գործարանային արտադրության, ոչ մաշված կամ վնասված վիճակում:    
●	Պարտադիր է բեմական կոնստրուկցիայի հողանցումը, պետք է ապահովված լինի բեմական կոնստրուկցիայի անվտանգ շահագործումը։ 
●	 Բեմի ծածկը պետք է լինի գորգապատ՝ սև կամ մուգ կապույտ գույնի: 
●	 Բեմահարթակը պետք է լինի ամուր և նախատեսված պարային խմբերի ելույթների համար: 
●	 Բեմի դիմային և կողային հատվածները պետք է պատված լինեն պաստառով (բաններ): Պաստառի ձևավորումը, տպագրումը իրականացնում է ծառայություն մատուցող կազմակերպությունը՝ Պատվիրատուի կողմից տրված պատկերանիշի կիրառմամբ:  Կազմակերպությունն ապահովում է նաև պաստառի ամրակցումը բեմական հարթակին այնպես, որ այն լինի հավասար և հարթ: Պաստառի տեսքը պետք է համաձայնեցվի պատվիրատուի հետ: Պաստառը պետք է լինի 80-100 սմ. բարձրության և 2400 սմ. երկարության:             	
Ձայնային համակարգի տրամադրում և սպասարկում՝ 
●	Ձայնային համակարգը պետք է բաղկացած լինի հիմնական բարձրախոսներից, որոնք կապահովեն հանդիսատեսի հատվածում 108 DB (դեցիբել ) ձայնային ճնշում:  
●	 4 բեմական մոնիտոր երաժիշտների համար: 
●	 Թվային ձայնային վահանակ՝ նվազագույնը 16 մուտք և 8 ելք ունեցող:  
●	 10 կոնդենսատորային միկրոֆոն: 
●	   5 հատ անլար ( Wireless ) դինամիկական միկրոֆոն: 
●	  Բոլոր միկրոֆոնները պետք է լինեն իրենց բռնակներով և շտատիվներով և միացված լինեն ձայնային վահանակին: 
Ձայնային համակարգի շահագործման համար անհրաժեշտ աշխատանքային ռեսուրսներ՝ 
●	Հնչունային ռեժիսոր՝ պետք է ապահովի միջոցառման ընթացքում ձայնի անխափան և որակյալ հնչելիությունը՝ բացառությամբ չնախատեսված արտակարգ իրավիճակների և եղանակային պայմանների վատթարացման դեպքերում: 
●	Բեմի հնչունային ասիստենտ (մոնիտորների և միկրոֆոնների համար)՝ պետք է ապահովի մոնիտորների և միկրոֆոնների անխափան աշխատանքը: 
●	Բոլոր սարքավորումները պետք է տեղադրված և միացված լինեն ելույթ ունեցող խմբերի ձայնային փորձից առաջ: Ձայնային փորձը պետք է ավարտված լինի միջոցառումից մեկ ժամ առաջ:
 Տրանսպորտային ծառայություններ՝ 
●	Ծառայություն մատուցող կազմակերպությունը պետք է մատուցի տրանպորտային ծառայություններ (երկկողմանի), մասնավորապես, երաժշտախմբերի տեխնիկական պահանջների համար գույքի (երաժշտական գործիքներ, նոտակալներ, աթոռներ) տեղափոխում և տեղադրում բեմահարթակում և ետ վերադարձ՝ իր հաշվին և իր տրանսպորտային միջոցներով: Տրանսպորտային միջոցները պետք է լինեն տեխնիկապես սարքին և մաքուր վիճակում։
 Հաղորդավարի ծառայություններ՝
●	 Հարթակում պետք է ապահովվի առնվազն 1 հաղորդավար: Հաղորդավարը (ները) պետք է ունենա մեծ հանրային միջոցառումներ վարելու առնվազն 3 տարվա փորձառություն: 
* Ծառայություն մատուցող կազմակերպությունը պետք է ունենա հանրային լայնամասշտաբ մշակութային միջոցառումների կազմակերպման նվազագույնը 3 տարվա փորձառություն։
 Տեխնիկական բնութագիրը՝ համաձայն հավելված 2-ի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Աղյուսակ 1-ի և Աղյուսակ 2-ի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ապրիլի 26-ին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Հյուսիսային պողոտա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ապրիլի 26-ին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