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ԷԱՃԱՊՁԲ-2025/30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ԷԱՃԱՊՁԲ-2025/30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394.73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4.4768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428.64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2025.03.25.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ԷԱՃԱՊՁԲ-2025/30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ԷԱՃԱՊՁԲ-2025/30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ԷԱՃԱՊՁԲ-2025/30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ԷԱՃԱՊՁԲ-2025/30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ԷԱՃԱՊՁԲ-2025/30"*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ԷԱՃԱՊՁԲ-2025/30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ԷԱՃԱՊՁԲ-2025/30"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ԷԱՃԱՊՁԲ-2025/30*.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ԷԱՃԱՊՁԲ-2025/30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ԷԱՃԱՊՁԲ-2025/30"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ԷԱՃԱՊՁԲ-2025/30*.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ԷԱՃԱՊՁԲ-2025/30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определения глюкозы в крови, для глюкометров.
Упаковка должна быть в заводской каробке, но не более 100 шт.
Срок действия тест-полосок не должен изменяться независимо от условия вскрытия коробки. Срок годности при доставке 12 месяцев.
Одновременно с поставкой тест-полосок Поставщик также обязан безвозмездно предаставить глюкометры.(1000 шт.) 
Объем образца крови не более 0,65 мкл. 
Участник должен предоставить сертификат качества, утвержденный заводом-изготовителем, утвержденным для партии.
Поставщик обязан предоставить на устройства не менее 12 
Сертификаты качества: ISO13485 или ГОСТ Р ИСО 13485.
Сертификаты качества: ISO 15197 или ГОСТ Р ИСО 15197.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