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ձայնագրառման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ձայնագրառման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ձայնագրառման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ձայնագրառման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ԴԴ-ԷԱՃԱՊՁԲ-25/01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ԴԴ-ԷԱՃԱՊՁԲ-25/01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«ԴԴ-ԷԱՃԱՊՁԲ-25/01»*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ԴԴ-ԷԱՃԱՊՁԲ-25/01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«ԴԴ-ԷԱՃԱՊՁԲ-25/01»*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ԴԴ-ԷԱՃԱՊՁԲ-25/01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համակարգեր
Ձայնագրառման համակարգի մեկ լրակազմն իր մեջ պետք է ներառի.
Համակարգիչ 
	պրոցեսոր առնվազն` 3.0GHz
 առնվազն 4C,
 առնվազն 8T,
 առնվազն 6MB Cache,
	օպերատիվ հիշողություն` առնվազն 8GB DDR4,
	կոշտ սկավառակ (ներքին)՝ առնվազն 240GB SSD,
	կոշտ սկավառակ (ներքին)՝ առնվազն 1TB, 7200 RPM,  SATA,
	ներկառուցված գրաֆիկական քարտ (VGA),
	առնվազն 6 հատ USB 2.0/3.0,  
	ցանցային քարտ 10/100/1000 Mbit, 
	սկավառակակիր (ներքին)՝ DVD-RW,
	 Windows 10/11 Professional 64bit ՕՀ (արտոնագրված և ակտիվացված (անժամկետ)),
	առնվազն Microsoft Office Home and Business 2019 (արտոնագրված և ակտիվացված (անժամկետ)) կամ առնվազն Open Office 4.1.13 64bit (տեղադրված) կամ առնվազն Libre Office 7.4.5 64bit (տեղադրված),
	 ձայնագրառման ծրագիր (արտոնագրված և ակտիվացված (անժամկետ)),
	ստեղնաշար` USB (լարով),
	համակարգչային մկնիկ` USB (լարով):
Մոնիտոր
	LED կամ IPS,
	առնվազն` 23.0 դյույմ,
	16:9, 
	առնվազն 1920x1080,
	առնվազն 75Hz, 
	արձագանքման ժամանակը մինչև 6մվ,
	առնվազն VGA մուտք,
	1 հատ հոսանքի մալուխ,
	 1 հատ մալուխ մոնիտորը համակարգչին միացնելու համար:
Լազերային տպիչ
	լազերային, A4 ֆորմատի,  
	տպելու արագությունը՝ առնվազն 38 էջ/ր.,
	տպելու խտություն` մինչև 1200x1200 dpi, 
	երկկողմանի տպելու հնարավորություն,
	առաջին տպվող էջի դուրս գալու ժամանակահատվածը՝ մինչև 7վ.,
	հիշողություն` առնվազն 256MB,
	միացման տեսակը` առնվազն USB 2.0 (Hi-Speed),
	Gigabit Ethernet 10/100/1000BASE-T,
	ամսական ծանրաբեռնվածությունը` առնվազն 50000 էջ,
	քարթրիջ,
	քարթրիջի ռեսուրս, առնվազն 3000 էջ,
	պրոցեսորի արագություն՝ առնվազն 800 MHz,
	համատեղելի Windows 10, 11  Professional ՕՀ-երի հետ,
	տպիչի համար նախատեսված ծրագրային ապահովում (driver) CD կամ DVD կրիչով,
	USB մալուխ,
	հոսանքի մալուխ:
Անխափան սնուցման սարք
	առնվազն 650ՎԱ, 
	ավտոնոմ աշխատանքի ժամանակահատվածը՝ առնվազն 5ր,
	մուտքային լարում՝ 230Վ, մուտքային լարման տիրույթ՝ -/+25%,
	անցման ժամանակահատված՝ 6-10Մվ,  
	ելքային բնիկներ՝ առնվազն երկու հատ:
Դատական ձայնագրառման համակարգ 
	ձայնագրառման ծրագիր CD կամ DVD կրիչով, օգտագործողի ձեռնարկ (էլեկտրոնային կամ թղթային տարբերակով), ծրագրի ադմինիստրատորի ձեռնարկ (էլեկտրոնային կամ թղթային տարբերակով),
	միկշեր, բազմաալիքային աուդիո ինտերֆեյս, Audio Interface 8x4 USB,
	դինամիկ կամ կոնդենսատորային խոսափող (6 հատ),
	խոսափողի պատվանդան (6 հատ),
	աուդիո մալուխ, առնվազն 5մ (6 հատ)` համապատասխան կցորդիչներով, 
	ոտնակ (USB),
	էլեկտրոնային բանալի (USB տեսակի),
	դինամիկ ականջակալ միկշերին միացնելու հնարավորությամբ (1 հատ):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Ձայնագրառման համակարգերի (լրակազմերի) համար երաշխիքային ժամկետ է սահմանվում Դատական դեպարտամենտի կողմից ապրանքներն ընդունվելու օրվան հաջորդող օրվանից հաշված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աշխատանքային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