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Судебный департамент</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Корюн 15/1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систем аудиозаписи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Гаяне Дадиванян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ddgnumner@court.am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010511787, 010511783, 010511774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Судебный департамент</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DD-EAAPDzB-25/01</w:t>
      </w:r>
      <w:r w:rsidRPr="00F32D53">
        <w:rPr>
          <w:rFonts w:ascii="Calibri" w:hAnsi="Calibri" w:cstheme="minorHAnsi"/>
          <w:i/>
        </w:rPr>
        <w:br/>
      </w:r>
      <w:r w:rsidRPr="00F32D53">
        <w:rPr>
          <w:rFonts w:ascii="Calibri" w:hAnsi="Calibri" w:cstheme="minorHAnsi"/>
          <w:szCs w:val="20"/>
          <w:lang w:val="af-ZA"/>
        </w:rPr>
        <w:t>2025.03.11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Судебный департамент</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Судебный департамент</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систем аудиозаписи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систем аудиозаписи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Судебный департамент</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DD-EAAPDzB-25/01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ddgnumner@court.am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систем аудиозаписи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аудиозаписи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394.73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4.4768</w:t>
      </w:r>
      <w:r w:rsidRPr="00F32D53">
        <w:rPr>
          <w:rFonts w:ascii="Calibri" w:hAnsi="Calibri" w:cstheme="minorHAnsi"/>
          <w:szCs w:val="22"/>
        </w:rPr>
        <w:t xml:space="preserve"> драмом, евро </w:t>
      </w:r>
      <w:r w:rsidR="00991780" w:rsidRPr="00F32D53">
        <w:rPr>
          <w:rFonts w:ascii="Calibri" w:hAnsi="Calibri" w:cstheme="minorHAnsi"/>
          <w:lang w:val="af-ZA"/>
        </w:rPr>
        <w:t>428.64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2025.03.28.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00E93C04" w:rsidRPr="00F32D53">
        <w:rPr>
          <w:rFonts w:ascii="Calibri" w:hAnsi="Calibri" w:cstheme="minorHAnsi"/>
          <w:sz w:val="23"/>
          <w:szCs w:val="23"/>
          <w:lang w:val="af-ZA"/>
        </w:rPr>
        <w:t>DD-EAAPDzB-25/01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'DD-EAAPDzB-25/01'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DD-EAAPDzB-25/01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Судебный департамент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"DD-EAAPDzB-25/01"*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DD-EAAPDzB-25/01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DD-EAAPDzB-25/01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аудиозаписи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аудиозаписи
Один комплект системы аудиозаписи должен включать:
Компьютер 
	процессор - не менее 3.0GHz
 не менее 4C,
 не менее 8T,
 не менее 6MB Cache,
	оперативная память - не менее 8GB DDR4,
	жесткий диск (внутренний) - не менее 240GB SSD,
	жесткий диск (внутренний) - не менее 1TB, 7200 RPM, SATA,
	встроенная графическая карта (VGA),
	не менее 6 штук USB 2.0/3.0,  
	сетевая карта 10/100/1000 Mbit, 
	дисковод (внутренний) - DVD-RW,
	ОС Windows 10/11 Professional 64bit (лицензированная и активизированная  (бессрочная)),
	не менее Microsoft Office Home and Business 2019 (лицензированная и активизированная (бессрочная)) или, по крайней мере, Open Office 4.1.13 64bit (установленная) или, по крайней мере, Libre Office 7.4.5 64bit (установленная),
	 программа аудиозаписи (лицензированная и активизированная (бессрочная)),
	клавиатура - USB (со шнуром), 
	компьютерная мышь - USB (со шнуром).
Монитор:
	LED или IPS,
	не менее - 23.0 дюймов,
	16:9, 
	не менее 1920x1080,
	не менее 75Hz, 
	время отклика до 6мс,
	по крайней мере VGA вход,
	1 штука кабеля тока,
	1 штука кабеля для подключения монитора к компьютеру.
Лазерный принтер:
	лазерный, формата A4,
	скорость печати - не менее 38 стр/м.,
	плотность печати - до 1200x1200 dpi, 
	возможность двусторонней печати,
	время выхода первой печатаемой страницы - до 7с.,
	память – не менее 256MB,
	тип подключения – по крайней мере USB 2.0 (Hi-Speed),
	Gigabit Ethernet 10/100/1000BASE-T,
	месячная нагрузка - не менее 50000 стр.,
	картридж,
	ресурс картриджа - не менее 3000 стр.,
	скорость процессора - не менее 800 MHz,
	совместим с ОС Windows 10, 11   Professional,
	программное обеспечение (driver), предусмотренное для принтера с CD или DVD накопителем, 
	кабель USB,
	кабель тока.
Приспособление бесперебойного питания:
	не менее 650ВА,
	период автономной работы – не менее 5м,
	входное напряжение – 230В, пространство входного напряжения - -/+25%,
	период перехода  - 6-10Мс,  
	выходные гнезда - не менее двух.
Система судебной аудиозаписи:
	программа аудиозаписи с CD или DVD накопителем, руководство пользователя (в электронном или бумажном варианте), руководство администратора системы (в электронном или бумажном варианте),
	микшер, многоволновый аудиоинтерфейс, Audio Interface 8x4 USB,
	динамический или конденсаторный микрофон (6 штук),
	подставка для микрофона (6 штук),
	аудиокабель, не менее 5м (6 штук) с соответствующими муфтами, 
	педаль (USB),
	электронный ключ (USB вида),
	динамический наушник с возможностью подключения к микшеру (1 штука).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Для систем аудиозаписи (комплектов) гарантийным сроком устанавливается не менее 2 лет, считая со дня, следующего дню приемки товаров Судебным департаментом.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рабочих дней со дня вступления в силу условия исполнения прав и обязанностей сторон, предусмотренных договором.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аудиозаписи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