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ՅԱԿ-ԷԱՃԱՊՁԲ-25/37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ՅԱԿ-ԷԱՃԱՊՁԲ-25/37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ՅԱԿ-ԷԱՃԱՊՁԲ-25/37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Ultrio Elite (Ultrio Elite Assay) 1000 թեստ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394.04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4.5829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428.99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ՅԱԿ-ԷԱՃԱՊՁԲ-25/37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ՅԱԿ-ԷԱՃԱՊՁԲ-25/37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ՅԱԿ-ԷԱՃԱՊՁԲ-25/37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ՅԱԿ-ԷԱՃԱՊՁԲ-25/37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«ՅԱԿ-ԷԱՃԱՊՁԲ-25/37»*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Յոլյան արյունաբանության և ուռուցքաբանության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ՅԱԿ-ԷԱՃԱՊՁԲ-25/37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«ՅԱԿ-ԷԱՃԱՊՁԲ-25/37»*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Յոլյան արյունաբանության և ուռուցքաբանության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ՅԱԿ-ԷԱՃԱՊՁԲ-25/37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«ՅԱԿ-ԷԱՃԱՊՁԲ-25/37»*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ՅԱԿ-ԷԱՃԱՊՁԲ-25/37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«ՅԱԿ-ԷԱՃԱՊՁԲ-25/37»*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Ultrio Elite (Ultrio Elite Assay) 1000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հեպատիտ  В, հեպատիտ С, ՄԻԱՎ վիրուսների նուկլեինաթթուների հայտնաբերման համար: Նախատեսված է 1000 անալիզի համար և ներառում է իր մեջ հետևյալ ռեագենտները և նյութերը՝ 1.Ներքին ստուգիչ, նախատեսված է անալիզի ընթացքում ներքին հսկում կատարելու համար, պարունակում է օլիգոնուկլեոտիդներ: Տարաների քանակը՝ 4, Տարայում քանակը՝ 2.8մլ, 2.Թիրախը հայտնաբերելու ռեագենտ, նախատեսված է դոնորական արյան մեջ վիրուսների ԴՆԹ-ն և ՌՆԹ-ն հայտնաբերելու համար: Տարաների քանակը՝ 4, Տարայում քանակը՝ 161մլ, 3.Ամպլիֆիկացիայի ռեագենտ, նախատեսված է ТМА ռեակցիայի իրականացման համար, պարունակում է անհրաժեշտ պրայմերներ և նուկլեոտիդներ: Տարաների քանակը՝ 4, Տարայում քանակը՝ 26 մլ, 4.Ֆերմենտային ռեագենտ, պարունակում է ТМА ռեակցիայի համար անհրաժեշտ ֆերմենտները՝ հետադարձ տրանսկրիպտազա և ՌՆԹ պոլիմերազա: Տարաների քանակը՝ 4, Տարայում քանակը՝ 13.4մլ, 5.Զոնդերի ռեագենտ, նախատեսված է ամպլիկոնների՝ համապատասխան լյումինեսցենտ նիշերի հետ հիբրիդիզացիայի համար, պարունակում է սպեցիֆիկ լյումինեսցենտ զոնդեր: Տարաների քանակը՝ 4, Տարայում քանակը՝ 34.7մլ, 6.Անջատման ռեագենտ, նախատեսված է դոնորական արյան մեջ հեպատիտ  В, հեպատիտ С, ՄԻԱՎ վիրուսների նուկլեինաթթուների հայտնաբերման ռեակցիայի ժամանակ  չօգտագործված լյումինեսցենտ նիշերի չեզոքացման համար: Տարաների քանակը՝ 4, Տարայում քանակը՝ 91մլ, 7.Թիրախը հայտնաբերելու ռեակցիան ուժեղացնող ռեագենտ, նախատեսված է թիրախի հայտնաբերման էֆեկտիվությունը բարձրացնելու համար: Տարաների քանակը՝ 4, Տարայում քանակը՝ 46մլ: Պիտանելիության ժամկետը մատակարարման պահից ոչ պակաս քան 10 ամիս: Հավաքածուն ունի շտրիխ-կոդ, որը համապատասխանում է  «Procleix PANTHER» համակարգին: Որակի սերտիֆիկատի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