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Промышленный дизельный генератор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Թագուհի Կարապետյան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Taguhi.karapetyan@oncology.am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ՈՒԱԿ-ԷԱՃԱՊՁԲ-25/65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Промышленный дизельный генератор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Промышленный дизельный генератор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ՈՒԱԿ-ԷԱՃԱՊՁԲ-25/65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Taguhi.karapetyan@oncology.am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Промышленный дизельный генератор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դիզել գեներատոր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403.81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436.92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2025.03.25.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ՈՒԱԿ-ԷԱՃԱՊՁԲ-25/65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ՈՒԱԿ-ԷԱՃԱՊՁԲ-25/65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ՈՒԱԿ-ԷԱՃԱՊՁԲ-25/65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ՈՒԱԿ-ԷԱՃԱՊՁԲ-25/65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"ՈՒԱԿ-ԷԱՃԱՊՁԲ-25/65"*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ՈՒԱԿ-ԷԱՃԱՊՁԲ-25/65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"ՈՒԱԿ-ԷԱՃԱՊՁԲ-25/65"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ՈՒԱԿ-ԷԱՃԱՊՁԲ-25/65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"ՈՒԱԿ-ԷԱՃԱՊՁԲ-25/65"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ՈՒԱԿ-ԷԱՃԱՊՁԲ-25/65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ՈՒԱԿ-ԷԱՃԱՊՁԲ-25/65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Промышленный дизель-генератор предназначен для обеспечения энергоснабжения большой мощности, что позволяет применять его в различных промышленных и коммерческих отраслях. Он обеспечивает стабильную и бесперебойную работу с оптимальной производительностью и эффективностью. Рабочая мощность оборудования составляет не менее 1000 кВА (800 кВт). 
Система подачи топлива в генератор инжекторная, с механическим управлением. При полной (100%) загрузке расход топлива составляет максимум 250 литров в час. Генератор оснащен емкостью не менее 140 литров масла и 230 литров охлаждающей воды, что позволяет устройству работать в течение длительного времени без дополнительных помех. Емкость топливного бака должна составлять не менее 1000 литров. Топливный бак может быть как с внешним, так и с внутренним расположением.
Аккумуляторная система потребляет ток не менее 400 А и обеспечивает входное напряжение 24 В. Выходное напряжение от генератора составляет 230/400 В при частоте 50 Гц. Автоматическая регулировка напряжения работает с точностью 0,5±%, обеспечивая безопасное и стабильное электроснабжение.
Степень защиты генератора составляет не менее IP23/H (IP23 / H означает, что генератор защищен от попадания крупных посторонних предметов и капель воды, падающих под наклоном, а его монтажные компоненты устойчивы к температурам до 180°C), что позволяет устройству работать в различных климатических условиях. Он оснащен системой безопасности Self-alert, которая обеспечивает быстрое реагирование на чрезвычайные ситуации. OGG (коэффициент полезного действия) составляет не менее 92%, что является показателем высокой эффективности.
В устройство встроена система AVR (PAM), которая позволяет автоматически настраивать линии.
Технические размеры՝
• Максимальный вес 15000 кг
• Активная мощность: не менее 1320 ква
• Рабочая активная мощность: не менее 1250 ква.
• Коэффициент мощности: не менее 0,8 Cosφ
Генератор должен быть новым, в заводской упаковке, с гарантией на 1 год или неограниченной гарантией и послегарантийным обслуживанием на 600 моточасов.
Установка, монтаж и демонтаж должны выполняться поставщиком. Оценка кабелей и других средств, необходимых для монтажа, должна быть выполнена поставщиком и включена в работы.
Установка генератора считается завершенной после его подключения к общей сети и тестирования. После тестирования поставщик предоставляет официальную справку о том, что генератор находится в рабочем состоянии, после чего генератор вступает в стадию гарантии.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ՈՒԱԿ-ԷԱՃԱՊՁԲ-25/65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течение 90 календарных дней, считая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в течение 90 календарных дней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ՈՒԱԿ-ԷԱՃԱՊՁԲ-25/65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ՈՒԱԿ-ԷԱՃԱՊՁԲ-25/65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ՈՒԱԿ-ԷԱՃԱՊՁԲ-25/65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