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էլեկտրական սալօջախի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syunik.finans@mail.ru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էլեկտրական սալօջախի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էլեկտրական սալօջախի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syunik.finans@mail.ru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էլեկտրական սալօջախի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ՀՀՍՄԱ-ԷԱՃԱՊՁԲ-2025/3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ՀՀՍՄԱ-ԷԱՃԱՊՁԲ-2025/3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ՀՀՍՄԱ-ԷԱՃԱՊՁԲ-2025/3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ՀՀՍՄԱ-ԷԱՃԱՊՁԲ-2025/3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ՀՀՍՄԱ-ԷԱՃԱՊՁԲ-2025/3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ՍՅՈՒՆԻՔԻ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8</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ըստ կից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