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առողջապահական և լաբորատոր նյութերի ձեռքբերում ՀՀ ՆԳՆ ԷԱՃԱՊՁԲ-2025/Ա-61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    010 37 40 04      gnumner@mia.gov.am</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առողջապահական և լաբորատոր նյութերի ձեռքբերում ՀՀ ՆԳՆ ԷԱՃԱՊՁԲ-2025/Ա-61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առողջապահական և լաբորատոր նյութերի ձեռքբերում ՀՀ ՆԳՆ ԷԱՃԱՊՁԲ-2025/Ա-61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առողջապահական և լաբորատոր նյութերի ձեռքբերում ՀՀ ՆԳՆ ԷԱՃԱՊՁԲ-2025/Ա-61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լյարդաբորբի դեմ պատվաստանյութ j07bc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պարաֆին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ԷԱՃԱՊՁԲ-2025/Ա-61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Գիսկան-5, N10,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դիազոնինի պարունակությամբ ախտահանիչ միջոց շների բների համար,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Պոլիդեքս Գելաբոն, N300,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 ականջի կաթիլներ շների համար (20 մլ),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Ցիպրովետ՝ աչքի կաթիլներ շների համար (10 մլ),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Իխտիոլի քսուկ՝ 10%, 200գր,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շների մաշկի և մազերի խնամքի համար, առնվազն 250մլ,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Ցեֆտրիաքսիոն 1գ.,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ներարկման 2%, N10,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ներարկման,  2մլ, N10,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Ցերուկալ (մետոկլոպրամիդ) 2մլ. (սրվակ) N10,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5մլ. (սրվակ) N10,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Ֆոսֆոզալ՝ ներարկման դեղամիջոց 100մլ,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1.82մգ/մլ 1մլ, N10,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քսուկ (линимент бальзамический по Вишневскому) 30-40գ,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(Dicynone) (սրվակ) 250մգ/2մլ, N10,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50մգ, N10,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10%, 100մլ,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0.5լ,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0.5լ, Նատրիումի քլորիդ, կալիումի քլորիդ, կալցիումի քլորիդ, լուծույթ կաթիլաներարկման 8,6մգ/մլ+0,3մգ/մլ+0,49մգ/մլ,  ֆիրմային նշանի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 0.5լ,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ակտիվ կերային հավելում շների համար, N 90,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Բարս` սփրեյ  100մլ,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կաթետոր, 24G, 20G համամասնորեն։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քսուկ 40գ,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Ֆենպրազ ֆորտե՝ ճիճվաթափության դեղամիջոց շների համար,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Բարս՝ ինսեկտոակարիցիդային կաթիլներ շների համար,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լյարդաբորբի դեմ պատվաստանյութ j07bc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Պատվաստանյութ Նոբի-Վակ DHPPI LR,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Քսիլա՝ 50մլ, 20մգ/մլ քսիլազինի հիդրոքլորիդի պարունակությամբ,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 1մլ,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-Ազդող նյութը ՝ սմեկտիտ դիոկտաէդրիկ 3 գ,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պարաֆին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Վազելինի յուղ ներքին ընդունման համար,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ձեռնոց-առանց փոշի
հակաալերգիկ (չափսը-L),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լյարդաբորբի դեմ պատվաստանյութ j07bc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պարաֆին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