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43" w:rsidRPr="007A0D3E" w:rsidRDefault="00192543" w:rsidP="00192543">
      <w:pPr>
        <w:spacing w:after="0"/>
        <w:jc w:val="center"/>
        <w:rPr>
          <w:rFonts w:ascii="Sylfaen" w:hAnsi="Sylfaen"/>
          <w:b/>
          <w:i/>
        </w:rPr>
      </w:pPr>
      <w:r w:rsidRPr="007A0D3E">
        <w:rPr>
          <w:rFonts w:ascii="Sylfaen" w:hAnsi="Sylfaen"/>
          <w:b/>
          <w:i/>
        </w:rPr>
        <w:t>Վանաձոր համայնքի կարիքների համար անասնաբուժական ծառայությունների</w:t>
      </w:r>
    </w:p>
    <w:p w:rsidR="00192543" w:rsidRDefault="00192543" w:rsidP="00192543">
      <w:pPr>
        <w:spacing w:after="0"/>
        <w:jc w:val="center"/>
        <w:rPr>
          <w:rFonts w:ascii="Sylfaen" w:hAnsi="Sylfaen"/>
          <w:b/>
        </w:rPr>
      </w:pPr>
      <w:r w:rsidRPr="007A0D3E">
        <w:rPr>
          <w:rFonts w:ascii="Sylfaen" w:hAnsi="Sylfaen"/>
          <w:b/>
        </w:rPr>
        <w:t>ԳՆՄԱՆ ԱՌԱՐԿԱՅԻ ՏԵԽՆԻԿԱԿԱՆ ԲՆՈՒԹԱԳԻՐ</w:t>
      </w:r>
    </w:p>
    <w:p w:rsidR="00192543" w:rsidRPr="00F227DE" w:rsidRDefault="00192543" w:rsidP="00192543">
      <w:pPr>
        <w:spacing w:after="0"/>
        <w:ind w:hanging="567"/>
        <w:jc w:val="center"/>
        <w:rPr>
          <w:rFonts w:ascii="Sylfaen" w:hAnsi="Sylfaen"/>
          <w:b/>
        </w:rPr>
      </w:pPr>
      <w:r w:rsidRPr="00284DB6">
        <w:rPr>
          <w:rFonts w:ascii="Sylfaen" w:hAnsi="Sylfaen"/>
          <w:b/>
        </w:rPr>
        <w:t>Գնման առարկա է հանդիսանում Վանաձոր համայնքի`</w:t>
      </w:r>
    </w:p>
    <w:p w:rsidR="00192543" w:rsidRPr="00192543" w:rsidRDefault="00426B02" w:rsidP="00A27011">
      <w:pPr>
        <w:spacing w:after="0" w:line="360" w:lineRule="auto"/>
        <w:ind w:left="-709" w:hanging="142"/>
        <w:rPr>
          <w:rFonts w:ascii="Sylfaen" w:hAnsi="Sylfaen"/>
          <w:b/>
        </w:rPr>
      </w:pPr>
      <w:r w:rsidRPr="00426B02">
        <w:rPr>
          <w:rFonts w:ascii="Sylfaen" w:hAnsi="Sylfaen"/>
          <w:b/>
        </w:rPr>
        <w:t>1</w:t>
      </w:r>
      <w:r w:rsidR="00192543" w:rsidRPr="00192543">
        <w:rPr>
          <w:rFonts w:ascii="Sylfaen" w:hAnsi="Sylfaen"/>
          <w:b/>
        </w:rPr>
        <w:t xml:space="preserve">. </w:t>
      </w:r>
      <w:r w:rsidR="007B7C81">
        <w:rPr>
          <w:rFonts w:ascii="Sylfaen" w:hAnsi="Sylfaen"/>
          <w:b/>
          <w:lang w:val="en-US"/>
        </w:rPr>
        <w:t>Շահումյան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  <w:lang w:val="en-US"/>
        </w:rPr>
        <w:t>բնակավայրի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կարիքների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համար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անասնաբուժական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ծառայությունների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ձեռքբերումը</w:t>
      </w:r>
      <w:r w:rsidR="00192543" w:rsidRPr="00192543">
        <w:rPr>
          <w:rFonts w:ascii="Sylfaen" w:hAnsi="Sylfaen"/>
          <w:b/>
        </w:rPr>
        <w:t xml:space="preserve">, </w:t>
      </w:r>
      <w:r w:rsidR="00192543" w:rsidRPr="00BF3695">
        <w:rPr>
          <w:rFonts w:ascii="Sylfaen" w:hAnsi="Sylfaen"/>
          <w:b/>
        </w:rPr>
        <w:t>այն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է՝</w:t>
      </w:r>
    </w:p>
    <w:p w:rsidR="00192543" w:rsidRPr="00192543" w:rsidRDefault="00192543" w:rsidP="00A27011">
      <w:pPr>
        <w:spacing w:after="0" w:line="360" w:lineRule="auto"/>
        <w:ind w:left="-709"/>
        <w:rPr>
          <w:rFonts w:ascii="Sylfaen" w:hAnsi="Sylfaen"/>
          <w:b/>
        </w:rPr>
      </w:pPr>
      <w:r w:rsidRPr="00192543">
        <w:rPr>
          <w:rFonts w:ascii="Sylfaen" w:hAnsi="Sylfaen"/>
          <w:b/>
        </w:rPr>
        <w:t xml:space="preserve">● </w:t>
      </w:r>
      <w:r w:rsidRPr="00D71D5E">
        <w:rPr>
          <w:rFonts w:ascii="Sylfaen" w:hAnsi="Sylfaen" w:cs="Sylfaen"/>
        </w:rPr>
        <w:t>Գյուղատնտեսական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հաշվառում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համարակալում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գրանցում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ինչպես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նաև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անձնագրերի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անասնաբուժական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միջոցառումների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իրականացման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գրանցամատյանների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վարում</w:t>
      </w:r>
    </w:p>
    <w:p w:rsidR="00192543" w:rsidRPr="00192543" w:rsidRDefault="00192543" w:rsidP="00A27011">
      <w:pPr>
        <w:spacing w:after="0" w:line="360" w:lineRule="auto"/>
        <w:ind w:left="-709"/>
        <w:rPr>
          <w:rFonts w:ascii="Sylfaen" w:hAnsi="Sylfaen"/>
          <w:b/>
        </w:rPr>
      </w:pPr>
      <w:r w:rsidRPr="00192543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Հայտնաբերված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հիվանդությունների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տեղեկատվության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լիազոր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մարմնին</w:t>
      </w:r>
    </w:p>
    <w:p w:rsidR="00192543" w:rsidRPr="00192543" w:rsidRDefault="00192543" w:rsidP="00A27011">
      <w:pPr>
        <w:spacing w:after="0" w:line="360" w:lineRule="auto"/>
        <w:ind w:left="-709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Բնակչության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նպաստառուների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ցուցակում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ընդգրկելու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նպատակով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գլխաքանակի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տեղեկանքների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192543">
        <w:rPr>
          <w:rFonts w:ascii="Sylfaen" w:hAnsi="Sylfaen"/>
        </w:rPr>
        <w:t>:</w:t>
      </w:r>
    </w:p>
    <w:p w:rsidR="00192543" w:rsidRPr="00192543" w:rsidRDefault="00192543" w:rsidP="00A27011">
      <w:pPr>
        <w:spacing w:after="0" w:line="360" w:lineRule="auto"/>
        <w:ind w:hanging="851"/>
        <w:jc w:val="both"/>
        <w:rPr>
          <w:rFonts w:ascii="Sylfaen" w:hAnsi="Sylfaen"/>
          <w:b/>
          <w:i/>
        </w:rPr>
      </w:pPr>
      <w:r w:rsidRPr="00192543">
        <w:rPr>
          <w:rFonts w:ascii="Sylfaen" w:hAnsi="Sylfaen"/>
        </w:rPr>
        <w:t xml:space="preserve"> 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Ծառայություն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մատուցող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կողմը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պետք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է</w:t>
      </w:r>
      <w:r w:rsidRPr="005E46A7">
        <w:rPr>
          <w:rFonts w:ascii="Sylfaen" w:hAnsi="Sylfaen" w:cs="Sylfaen"/>
          <w:b/>
          <w:i/>
        </w:rPr>
        <w:t>՝</w:t>
      </w:r>
    </w:p>
    <w:p w:rsidR="00192543" w:rsidRPr="00192543" w:rsidRDefault="00192543" w:rsidP="00A27011">
      <w:pPr>
        <w:spacing w:after="0" w:line="360" w:lineRule="auto"/>
        <w:ind w:hanging="851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● </w:t>
      </w:r>
      <w:r w:rsidRPr="00D71D5E">
        <w:rPr>
          <w:rFonts w:ascii="Sylfaen" w:hAnsi="Sylfaen"/>
        </w:rPr>
        <w:t>Ծառայությունները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մատուցել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պատշաճ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որակով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ամբողջ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ծավալով</w:t>
      </w:r>
    </w:p>
    <w:p w:rsidR="00192543" w:rsidRPr="00181964" w:rsidRDefault="00192543" w:rsidP="00A27011">
      <w:pPr>
        <w:spacing w:after="0" w:line="360" w:lineRule="auto"/>
        <w:ind w:left="-567" w:hanging="284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</w:t>
      </w:r>
      <w:r w:rsidRPr="00181964">
        <w:rPr>
          <w:rFonts w:ascii="Sylfaen" w:hAnsi="Sylfaen"/>
        </w:rPr>
        <w:t>●</w:t>
      </w:r>
      <w:r w:rsidRPr="00445379">
        <w:rPr>
          <w:rFonts w:ascii="Sylfaen" w:hAnsi="Sylfaen"/>
        </w:rPr>
        <w:t>Պատվիրատուի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պահանջով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անհապաղ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և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անհատույց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վերացնել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հայտնաբերված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թերությունները</w:t>
      </w:r>
    </w:p>
    <w:p w:rsidR="00192543" w:rsidRPr="00181964" w:rsidRDefault="00192543" w:rsidP="00A27011">
      <w:pPr>
        <w:spacing w:after="0" w:line="360" w:lineRule="auto"/>
        <w:ind w:hanging="851"/>
        <w:jc w:val="both"/>
        <w:rPr>
          <w:rFonts w:ascii="Sylfaen" w:hAnsi="Sylfaen"/>
        </w:rPr>
      </w:pPr>
      <w:r w:rsidRPr="00181964">
        <w:rPr>
          <w:rFonts w:ascii="Sylfaen" w:hAnsi="Sylfaen"/>
        </w:rPr>
        <w:t xml:space="preserve">    ● </w:t>
      </w:r>
      <w:r w:rsidRPr="00445379">
        <w:rPr>
          <w:rFonts w:ascii="Sylfaen" w:hAnsi="Sylfaen" w:cs="Sylfaen"/>
        </w:rPr>
        <w:t>Անձամբ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կատարել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ծառայությունները</w:t>
      </w:r>
    </w:p>
    <w:p w:rsidR="00192543" w:rsidRPr="00181964" w:rsidRDefault="00192543" w:rsidP="00A27011">
      <w:pPr>
        <w:spacing w:after="0" w:line="360" w:lineRule="auto"/>
        <w:ind w:left="-567" w:hanging="284"/>
        <w:jc w:val="both"/>
        <w:rPr>
          <w:rFonts w:ascii="Sylfaen" w:hAnsi="Sylfaen"/>
        </w:rPr>
      </w:pPr>
      <w:r w:rsidRPr="00181964">
        <w:rPr>
          <w:rFonts w:ascii="Sylfaen" w:hAnsi="Sylfaen"/>
        </w:rPr>
        <w:t xml:space="preserve">    ●</w:t>
      </w:r>
      <w:r w:rsidRPr="00445379">
        <w:rPr>
          <w:rFonts w:ascii="Sylfaen" w:hAnsi="Sylfaen"/>
        </w:rPr>
        <w:t>Հաշվետու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լինել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համայնքի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ղեկավարին՝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կապված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սույն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պայմանագրի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առաջացած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հարցերի</w:t>
      </w:r>
      <w:r w:rsidRPr="00181964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181964">
        <w:rPr>
          <w:rFonts w:ascii="Sylfaen" w:hAnsi="Sylfaen"/>
        </w:rPr>
        <w:t>:</w:t>
      </w:r>
    </w:p>
    <w:p w:rsidR="00192543" w:rsidRPr="00181964" w:rsidRDefault="00192543" w:rsidP="00A27011">
      <w:pPr>
        <w:spacing w:after="0" w:line="360" w:lineRule="auto"/>
        <w:ind w:hanging="851"/>
        <w:jc w:val="both"/>
        <w:rPr>
          <w:rFonts w:ascii="Sylfaen" w:hAnsi="Sylfaen"/>
        </w:rPr>
      </w:pPr>
      <w:r w:rsidRPr="00181964">
        <w:rPr>
          <w:rFonts w:ascii="Sylfaen" w:hAnsi="Sylfaen"/>
        </w:rPr>
        <w:t xml:space="preserve">    </w:t>
      </w:r>
      <w:r>
        <w:rPr>
          <w:rFonts w:ascii="Sylfaen" w:hAnsi="Sylfaen"/>
        </w:rPr>
        <w:t>Պայմանագրի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կատարման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վերջնաժամկետ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է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սահմանվում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պայամանագրի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կնքման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պահից</w:t>
      </w:r>
      <w:r w:rsidRPr="00181964">
        <w:rPr>
          <w:rFonts w:ascii="Sylfaen" w:hAnsi="Sylfaen"/>
        </w:rPr>
        <w:t xml:space="preserve"> </w:t>
      </w:r>
      <w:r>
        <w:rPr>
          <w:rFonts w:ascii="Sylfaen" w:hAnsi="Sylfaen"/>
        </w:rPr>
        <w:t>մինչ</w:t>
      </w:r>
      <w:r>
        <w:rPr>
          <w:rFonts w:ascii="Sylfaen" w:hAnsi="Sylfaen"/>
          <w:lang w:val="en-US"/>
        </w:rPr>
        <w:t>և</w:t>
      </w:r>
    </w:p>
    <w:p w:rsidR="00192543" w:rsidRPr="00181964" w:rsidRDefault="00192543" w:rsidP="00A27011">
      <w:pPr>
        <w:spacing w:after="0" w:line="360" w:lineRule="auto"/>
        <w:ind w:hanging="851"/>
        <w:jc w:val="both"/>
        <w:rPr>
          <w:rFonts w:ascii="Sylfaen" w:hAnsi="Sylfaen"/>
        </w:rPr>
      </w:pPr>
      <w:r w:rsidRPr="00181964">
        <w:rPr>
          <w:rFonts w:ascii="Sylfaen" w:hAnsi="Sylfaen"/>
        </w:rPr>
        <w:t xml:space="preserve">   31.12.202</w:t>
      </w:r>
      <w:r w:rsidR="00426B02">
        <w:rPr>
          <w:rFonts w:ascii="Sylfaen" w:hAnsi="Sylfaen"/>
          <w:lang w:val="en-US"/>
        </w:rPr>
        <w:t>5</w:t>
      </w:r>
      <w:r>
        <w:rPr>
          <w:rFonts w:ascii="Sylfaen" w:hAnsi="Sylfaen"/>
        </w:rPr>
        <w:t>թ</w:t>
      </w:r>
      <w:r w:rsidRPr="00181964">
        <w:rPr>
          <w:rFonts w:ascii="Sylfaen" w:hAnsi="Sylfaen"/>
        </w:rPr>
        <w:t>.:</w:t>
      </w: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Pr="00192543" w:rsidRDefault="007A0D3E" w:rsidP="009B1EB4">
      <w:pPr>
        <w:spacing w:after="0"/>
        <w:ind w:left="-426"/>
        <w:jc w:val="both"/>
        <w:rPr>
          <w:rFonts w:ascii="Sylfaen" w:hAnsi="Sylfaen"/>
        </w:rPr>
      </w:pPr>
      <w:r>
        <w:rPr>
          <w:rFonts w:ascii="Sylfaen" w:hAnsi="Sylfaen"/>
        </w:rPr>
        <w:t xml:space="preserve">       </w:t>
      </w: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18196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7B7C81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Default="00192543" w:rsidP="00192543">
      <w:pPr>
        <w:spacing w:line="360" w:lineRule="auto"/>
        <w:ind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Приобретение ветеринарных услуг для нужд общины Ванадзор</w:t>
      </w:r>
    </w:p>
    <w:p w:rsidR="00181964" w:rsidRDefault="00181964" w:rsidP="00181964">
      <w:pPr>
        <w:spacing w:line="360" w:lineRule="auto"/>
        <w:ind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Предметом закупки является приобретение ветеринарных услуг </w:t>
      </w:r>
      <w:r w:rsidRPr="00B46F4F">
        <w:rPr>
          <w:rFonts w:ascii="Times New Roman" w:hAnsi="Times New Roman"/>
          <w:szCs w:val="20"/>
        </w:rPr>
        <w:t xml:space="preserve">в поселке </w:t>
      </w:r>
      <w:r w:rsidR="007B7C81" w:rsidRPr="00B46F4F">
        <w:rPr>
          <w:rFonts w:ascii="Times New Roman" w:hAnsi="Times New Roman"/>
          <w:szCs w:val="20"/>
        </w:rPr>
        <w:t>Шаумян</w:t>
      </w:r>
      <w:r>
        <w:rPr>
          <w:rFonts w:ascii="Times New Roman" w:hAnsi="Times New Roman"/>
          <w:szCs w:val="20"/>
        </w:rPr>
        <w:t>, которое включает: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учет, нумерация и регистрация сельскохозяйственных животных, а также ведение реестра паспортов животных и выполнения ветеринарных мероприятий;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предоставление информации об обнаруженных инфекционных и неинфекционных заболеваниях животных уполномоченному органу;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предоставление справок о поголовье скота для включения населения в список получателей пособия;</w:t>
      </w:r>
    </w:p>
    <w:p w:rsidR="00181964" w:rsidRDefault="00181964" w:rsidP="00181964">
      <w:pPr>
        <w:spacing w:line="240" w:lineRule="auto"/>
        <w:ind w:firstLine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Поставщик услуг должен: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предоставлять услуги должного качества и в полном объеме;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по требованию Заказчика безвозмездно устранить все найденные дефекты немедленно и безвозмездно;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оказывать услуги лично;</w:t>
      </w:r>
    </w:p>
    <w:p w:rsidR="00181964" w:rsidRDefault="00181964" w:rsidP="0018196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/>
        </w:rPr>
        <w:t xml:space="preserve"> быть подотчетным перед главой общины по всем вопросам, вытекающим из настоящего договора.</w:t>
      </w:r>
    </w:p>
    <w:p w:rsidR="00181964" w:rsidRDefault="00181964" w:rsidP="00181964">
      <w:pPr>
        <w:spacing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исполнения договора определяется </w:t>
      </w:r>
      <w:proofErr w:type="gramStart"/>
      <w:r>
        <w:rPr>
          <w:rFonts w:ascii="Times New Roman" w:hAnsi="Times New Roman"/>
        </w:rPr>
        <w:t>с даты подписания</w:t>
      </w:r>
      <w:proofErr w:type="gramEnd"/>
      <w:r>
        <w:rPr>
          <w:rFonts w:ascii="Times New Roman" w:hAnsi="Times New Roman"/>
        </w:rPr>
        <w:t xml:space="preserve"> договора до 31.12.202</w:t>
      </w:r>
      <w:r w:rsidR="00426B02" w:rsidRPr="00426B02">
        <w:rPr>
          <w:rFonts w:ascii="Times New Roman" w:hAnsi="Times New Roman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года.</w:t>
      </w:r>
    </w:p>
    <w:p w:rsidR="00192543" w:rsidRPr="00192543" w:rsidRDefault="00192543" w:rsidP="009B1EB4">
      <w:pPr>
        <w:spacing w:after="0"/>
        <w:ind w:left="-426"/>
        <w:jc w:val="both"/>
        <w:rPr>
          <w:rFonts w:ascii="Sylfaen" w:hAnsi="Sylfaen"/>
        </w:rPr>
      </w:pPr>
    </w:p>
    <w:sectPr w:rsidR="00192543" w:rsidRPr="00192543" w:rsidSect="00192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1E2"/>
    <w:multiLevelType w:val="hybridMultilevel"/>
    <w:tmpl w:val="484C0E06"/>
    <w:lvl w:ilvl="0" w:tplc="A3462DE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7E31FD"/>
    <w:multiLevelType w:val="hybridMultilevel"/>
    <w:tmpl w:val="B7EA34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1BA026A"/>
    <w:multiLevelType w:val="hybridMultilevel"/>
    <w:tmpl w:val="60365C68"/>
    <w:lvl w:ilvl="0" w:tplc="53F07D6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DBD5678"/>
    <w:multiLevelType w:val="hybridMultilevel"/>
    <w:tmpl w:val="F6083D7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9F5"/>
    <w:rsid w:val="00095271"/>
    <w:rsid w:val="000B6DD1"/>
    <w:rsid w:val="001026E2"/>
    <w:rsid w:val="00181964"/>
    <w:rsid w:val="00192543"/>
    <w:rsid w:val="001F7F5D"/>
    <w:rsid w:val="00426B02"/>
    <w:rsid w:val="007A0D3E"/>
    <w:rsid w:val="007B7C81"/>
    <w:rsid w:val="009B1EB4"/>
    <w:rsid w:val="00A27011"/>
    <w:rsid w:val="00B46F4F"/>
    <w:rsid w:val="00D741C8"/>
    <w:rsid w:val="00DB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elina-sardaryan</cp:lastModifiedBy>
  <cp:revision>18</cp:revision>
  <cp:lastPrinted>2024-02-01T10:52:00Z</cp:lastPrinted>
  <dcterms:created xsi:type="dcterms:W3CDTF">2024-02-01T08:16:00Z</dcterms:created>
  <dcterms:modified xsi:type="dcterms:W3CDTF">2025-03-14T09:57:00Z</dcterms:modified>
</cp:coreProperties>
</file>