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դիզելային գեներատորներ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դիզելային գեներատորներ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դիզելային գեներատորներ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դիզելային գեներատորներ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գեներատորներ /100կվտ հզորությամբ/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394.41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412.67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2025.03.31.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գեներատորներ /100կվտ հզորությամբ/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Նոմինալ հզորությունը-100/125 կվտ/կվա, վառելիքի տեսակը-դիզել, շարժիչի բազային ելքային հզորությունը՝ 121 կվտ,  լարումը-400/230վոլտ, ելքային հոսանքի հաճախությունը-50հց, հզորության գործակիցը-0.8cosφ, թողարկման համակարգ-էլեկտրական՝ 24վ- թվով 2 հատ 70Ա-ից բարձր հզորության կուտակիչ մարտկոցով, կուտակիչ մարտկոցի լիցքավորիչ, ավտոմատ փոխանջատիչ։ Քրեկատարողական հիմնարկի հիմնական էլեկտրամատակարարման խափանման դեպքում դիզելային գեներատորի ավտոմատ (առանց մարդկային գործոնի/ միջամտության) գործարկման ապահովման համար անհրաժեշտ  համապատասխան հզորության պահուստի ավտոմատ համակարգով՝ ՊԱՄ համակարգ(АВР), ինչպես նաև համապատասխան հզորության եռաբևեռ գլխավոր/մուտքային ավտոմատ անջատիչի և հողանցման համակարգի տեղադրումով։  Հովացման համակարգը-ջրային, հովացման հեղուկի ջեռուցման համակարգ, ձայնամեկուսիչ պատյան, կառավարման համակարգ-մոնիթորինգի միջոցով մոդուլային, ֆազերի քանակը-3,  շարժիչի աշխատանքային ծավալը՝ 6.6-7.3, վառելիքի բաքի ծավալը՝ նվազագույնը 120լ, արդյունավետ խլացուցիչ՝ տեղադրված պատյանի ներսում: Դիզելային գեներատորը լինի ձայնամեկուսիչ պատյանով: 
Դիզելային գեներատորի տեղափոխությունը և հիմնարկի նախատեսվող տարածքում տեղակայումը (ներառյալ հիմնարկում եղած հին դիզ․գեներատորի ապամոնտաժումը և տեղահանումը ), տեղակայման ընթացքում օգտագործվող անհրաժեշտ ավտոմատ անջատիչների, փոխանջատիչների և օժանդակ նյութերի(էլեկտրական մալուխ, հաղորդալար և այլ սարքեր) ձեռքբերումը, տեղադրումը և մոնտաժումը, որոնք ապահովում են դիզելային գեներատորի ավտոմատ գործարկումը և վերջինիս կողմից էլեկտրամատակարարման նախընտրելի ուղղություններով առանձնացված  ավտոմատ (առանց մարդկային  գործոնի/ միջամտության)  միացման ապահովումը քրեակատարողական հիմնարկի էներգոհամակարգին, ինչպես նաև վերը նշված էլեկտրամոնտաժման աշխատանքների կատարումից հետո դիզ․ գեներատորի փորձարկումը քրեակատարողական հիմնարկում իրականացվում է մատակարարի  կողմից և ներառվում է դիզելային գեներատորի գնի մեջ:  Դիզելային գեներատորը լինի նոր և գործարանային փաթեթավորմամբ:             Գործարանային երաշխիքը և երաշխիքային սպասարկումը՝ նվազագույնը 12 ամիս քրեակատարողական հիմնարկում տեղակայման և փորձարկումից հետո, որի ընթացքում խափանվելու դեպքում դիզելային գեներատորը վերանորոգվում է կամ փոխարինվում է նորով մատակարարի կողմից (երաշխիքային սպասարկման ընթացքում մատակարարի կողմից պարբերաբար՝ եռամսյակը 1 անգամ ստուգել դիզելային գեներատորի աշխատանքը և վերջինիս տեղակայման ընթացքում օգտագործված անհրաժեշտ ավտոմատ անջատիչների, փոխանջատիչների և օժանդակ նյութերի էլեկտրատա-տեխնիկական վիճակը): Ետերաշխիքային սպասարկման հնարավորություն: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տես՝ հավել-ված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150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