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ԷԱՃԱՊՁԲ-2025/Ա-70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հատուկ նպատակային այլ նյութերի ձեռքբերում ՀՀ ՆԳՆ ԷԱՃԱՊՁԲ-2025/Ա-70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012 31 78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ԷԱՃԱՊՁԲ-2025/Ա-70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հատուկ նպատակային այլ նյութերի ձեռքբերում ՀՀ ՆԳՆ ԷԱՃԱՊՁԲ-2025/Ա-70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հատուկ նպատակային այլ նյութերի ձեռքբերում ՀՀ ՆԳՆ ԷԱՃԱՊՁԲ-2025/Ա-70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ԷԱՃԱՊՁԲ-2025/Ա-70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հատուկ նպատակային այլ նյութերի ձեռքբերում ՀՀ ՆԳՆ ԷԱՃԱՊՁԲ-2025/Ա-70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ԷԱՃԱՊՁԲ-2025/Ա-70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ԷԱՃԱՊՁԲ-2025/Ա-70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ԷԱՃԱՊՁԲ-2025/Ա-70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ԷԱՃԱՊՁԲ-2025/Ա-70»*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ԷԱՃԱՊՁԲ-2025/Ա-70»*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ԷԱՃԱՊՁԲ-2025/Ա-70*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Oxford 600:
Չափս ~ ոչ ավել 45x30x40 սմ
Ծավալը~: 40-50լ.
Տեխնիկական պայմաններ:
Առջևի վահանակի վրա կա կայծակաճարմանդ գրպան՝ մոլի կանգառով և Velcro վահանակով:
Ներքևում կա ևս մեկ կայծակաճարմանդ գրպան՝ խալերի ժապավեններով և ուղղահայաց ժապավենով՝ ուսապարկը ձգելու համար:
Ուսապարկի կողքերում և ներքևում տեղադրված են պարսատիկներ ուսապարկի ծավալը ձգելու համար և 2 մոլեկուլներ՝ պայուսակները տեղադրելու համար:
Մեծ կայծակաճարմանդ խցիկ կազմակերպիչով, որը բացվում է կիսով չափ:
ներսից և դրսից ոչ պակաս 2 գրպան, 1-ը կայծակաճարմանդով։
Ուսապարկի վերևում կա ամրագոտիների համակարգ՝ ուսապարկի ծավալը fastex-ի միջոցով սեղմելու համար։
Ուսապարկը տեղափոխելու համար կա բռնակ։
Մեջքի պայուսակի կարգավորելի ժապավեններ՝ փափուկ ներդիրներով: առնվազն 4 կես օղակ:
Կա կրծքավանդակի կամուրջ։
պարսատիկների համակարգ՝ ուսապարկի ծավալը կարգավորելու համար: Մեծ թվով գրպաններ և խցիկներ: 
գործարանային փաթեթավորմամբ:
Գործարանային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Տուրիստական կարիմատ առնվազն 12մմ
Չափսը` ոչ ավել 180Х60սմ
գործարանային փաթեթավորմամբ:
Գործարանային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Տարածքի սահմանազատման ժապավեն՝ կարմիր և սպիտակ զոլերով, «Փրկարար ծառայություն» պատկերով, որոնք տպագրված են հաջորդաբար, 73մմ լայնության յուրաքանչյուր շեղանկյան կենտրոնում, սև գույնով: Պոլիէթիլենային ժապավենի հաստությունը՝ 150 µ (0,15 մմ), լայնությունը 80-90մմ, գործարանային պիտակավորված փաթեթավորմամբ, յուրաքանչյուրն առնվազն 500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51մմ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ГР-50 տեսակի: Նախատեսված է առնվազը -60օC +100 օC-ի պայմաններում հրդեհաշիջման աշխատանքների համար: Աշխատանքային ճնշումը՝ ոչ պակաս 17 Մթ/ճ (1,7 Bar). Պատռվածքային  ճնշումը՝ ոչ պակաս 4.8 Մթ/ճ (48 Bar). Դիմացկունությունը կրակի հետ շփվելիս 300օC-ի պայմաններում՝ ոչ պակաս 30 վայրկյան. Երկարությունը՝ 20+/-1 մետր: Մեկ մետրի քաշը՝ 0.48+/-0.05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Շահագործման ընթացքում ի հայտ եկած գործարանային թերությունները վերացվում են մատակարարի կողմից՝  հնարավոր սեղմ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52 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ճապոնական տեսակի: Նախատեսված է առնվազը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300⁰C-ի պայմաններում՝ ոչ պակաս 30 վայրկյան. Դիմացկունությունը քերող մակերեսի հետ շփվելիս՝ ոչ պակաս 200 ցիկլ: Երկարությունը՝ 20+/-1 մետր: Մեկ մետրի քաշը՝ 0.48+/-0.05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65մմ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ճապոնական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Դիմացկունությունը քերող մակերեսի հետ շփվելիս՝ ոչ պակաս 200 ցիկլ: Երկարությունը՝ 30+/-1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66մմ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ГР-60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Դիմացկունությունը քերող մակերեսի հետ շփվելիս՝ ոչ պակաս 200 ցիկլ: Երկարությունը՝ 30+/-1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77մմ ներքին տրամագծով, նյութը և կառուցվածքը համաձայն EN 14540:2014 ստանդարտի՝ եռաշերտ. արտաքինը ռետին, միջինը սինթետիկ գործվածք, ներքինը ռետին (EPDM)՝ առնվազը 0.3մմ հաստությամբ:  Գլխիկները՝ ալյումինե,  ռուսական ГР-70 տեսակի: Փողրակը նախատեսված է -60օC +100 օC-ի պայմաններում հրդեհաշիջման աշխատանքների համար: Աշխատանքային ճնշումը՝ ոչ պակաս 17 Մթ/ճ (1.7 МПа). Պատռվածքային  ճնշումը՝ ոչ պակաս 48 Մթ/ճ (4.8 Bar). Դիմացկունությունը կրակի հետ շփվելիս 300օC-ի պայմաններում՝ ոչ պակաս 30 վայրկյան. Երկարությունը՝ 20+/-1 մետր: Մեկ մետրի քաշը՝ 0.5-ից 0.6 կգ.: Փողրակի վրա՝ երկարությամբ, պետք է դաճված լինի ««RESCUE SERVICE OF MIA»» գրառումը յուրաքանչյուր 20 մետրանոց փողրակի վրա առնվազը 3 գրառում։ Գործարանային արտադրության: Շահագործման ժամկետն առնվազը 10 տարի: Փաթեթավորումը՝ գործարանային, պիտակավորված: Պիտակի վրա տեղեկատվություն՝ ապրանքի անվանման, չափսի (տրամագծի), տեխնիկական պայմանի, արտադրող կազմակերպության, թողարկման տարեթվի վերաբերյալ: Մատակարարման ժամանակ ներկայացվում է EN 14540:2014 և/կամ ISO9001:2008  և/կամ ISO14001:2015  և/կամ IQNet ՕHSAS18001:2007 համապատասխանության սերտիֆիկատներ: Փողրակների մատակարարված խմբաքանակից մի քանիսն անցնունում են ուժային փորձարկում, որի ժամանակ ստուգվում են աշխատանքային ճնշումը, դիմացկունությունը կրակի և քերող մակերեսի հետ շփվելիս: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/ԱԿ-2 կախիչով: Աշխատանքային ճնշումը՝ առնվազը 5.88 МПа: Նախատեսված բոլոր տեսակի հրդեհների համար: Իրանի ծավալը՝ առնվազը 2.6 լիտր: Գույնը՝ կարմիր, համաձայն 3 TP TC 032/2013: Բալոնի՝ - փորձարկման գործարանային երաշխիքային ժամկետը 10 տարի.Կրակմարիչի իրանը պիտակավորված է: Պիտակին նշվում է անվանման նշանակության, օգտագործման, անվտանգության կանոնների, պահպանման, երաշխիքային ժամկետի, արտադրող կազմակերպության, արտադրման ժամկետի, տեխնիկական պայմանի, հրդեհների մարման դասերի և քաշի մասին տեղեկատվություն: Մատակարարումը` արտադրության օրվանից ոչ ուշ քան երեք ամիս:  Մատակարարման ժամանակ ներկայացվում է համապատասխանության սերտիֆիկատ: Լիցքը՝ ածխածնի երկօքսիդ (Co2, ԳՕՍՏ 8050-85), հրդեհի մարման B, C, E կարգերին համապատասխան, կշիռը 2,0+/-0,1/կգ, մատակարարման ժամանակահատվածը ոչ պակաս քան 6 վարկյան, շթի հեռավորությունը աշխատանքի ժամանակ առնվազը 2 մետր։ Օգտագործման և պահպանման ջերմաստիճանը՝ -40С-ից +50С։ Կրակմարիչի ընդհանուր կշիռը, կգ 7+/-0,2։ Արտադրության տարեթիվը ոչ ուշ 2024թ.։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ОУ-5/ԱԿ-5/ կախիչով: Աշխատանքային ճնշումը՝ առնվազը 5.88 МПа: Գույնը՝ կարմիր, համաձայն 3 TP TC 032/2013: Բալոնի՝ փորձարկման գործարանային երաշխիքային ժամկետը՝ 10 տարի: - մարտկոց. գործարանային երաշխիքային ժամկետը 5 տարի է: - բարձրությունը՝ 725+/-5 մմ։ - տրամագիծը՝ 133+/-5 մմ։ Բեռնում` ածխաթթու գազ (Co2, ԳՕՍՏ 8050-85), հրդեհաշիջման B, C, E ստանդարտներին համապատասխան, քաշը 5.0+/-0.1/կգ, մատակարարման ժամանակը ոչ պակաս, քան 6 ժամ, աշխատանքային հեռավորությունը ոչ պակաս, քան 3 մետր: Օգտագործման և պահպանման ջերմաստիճանը՝ -40C-ից մինչև +50C: Կրակմարիչի ընդհանուր քաշը կգ 15+/-0,1. Արտադրության ամսաթիվը ոչ ուշ, քան 2024 թ. Գործարանային փաթեթավորում. Կրակմարիչի մարմնի վրա գծանշում կա. Պիտակը պարունակում է տեղեկատվություն անվանման նշանակության, օգտագործման, անվտանգության կանոնների, պահպանման, երաշխիքային ժամկետի, արտադրողի, արտադրության ամսաթվի, տեխնիկական վիճակի, հրդեհաշիջման ունակության դասերի և քաշի մասին: Առաքում ոչ ուշ, քան արտադրության օրվանից երեք ամիս: Առաքման ժամանակ տրվում է համապատասխանության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ОП-8 / ԿՓ-8 (զ) տեսակի կրակմարիչ ГОСТ Р 51057-2001 պայմաններին համապատասխան, նախատեսված A, B, C, E (մինչև 1000Վ) դասի հրդեհների մարման համար: - լիցքավորված փոշու զանգվածը 8+/-0,2 կգ, - կրակմարիչի մարմնում աշխատանքային ճնշումը 1,2-1,6 ՄՊա, - մոդելային բուխարիի հրդեհաշիջման հզորությունը B դասի համար պետք է լինի 144 Վ, իսկ A դասի համար՝ 4 Ա, - երաշխիք. գործի ժամկետը առնվազն 10 տարի է, - մարտկոցը. գործարանային երաշխիքային ժամկետը՝ 5 տարի։ - արտանետվող թեւով, - Օգտագործման և պահպանման ջերմաստիճանը՝ -50C-ից մինչև +50C: Գործարանային փաթեթավորում. Արտադրության ամսաթիվը ոչ ուշ, քան 2024 թ. Կրակմարիչի մարմնի վրա գծանշում կա. Պիտակը պարունակում է տեղեկատվություն անվանման նշանակության, օգտագործման, անվտանգության կանոնների, պահպանման, երաշխիքային ժամկետի, արտադրողի, արտադրության ամսաթվի, տեխնիկական վիճակի, հրդեհաշիջման ունակության դասերի և քաշի մասին: Առաքում ոչ ուշ, քան արտադրության օրվանից երեք ամիս: Առաքման ժամանակ տրվում է համապատասխանության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ստատիկ պարան ոլորած արհեստական թելերի միջուկով՝ արտաքինից պատված պոլիամիդե գործվածքով: Տրամագիծը՝ 8+/-0.2մմ  Տեսականին կապոցներով՝ մեկ կապոցի երկարությունը՝ ոչ պակաս 200 մետր (թույլատրելի շեղումը - 2%).   Մեկ մետրի քաշը չոր վիճակում՝ 40-50 գր/մ։ Ստատիկ երկարացում՝ 2,2+/-0.2%, Կտրման բեռնվածությունը (кН)՝ Ոչ պակաս 18 ԿՆ, Փաթեթավորումը գործարանային ստվարաթղթե պիտակավորված արկղերով, արկղում յուրաքանչյուր կապոցը պոլիէթիլենային թափանցիկ պարկով: Պիտակին նշվում է տեղեկատվություն ապրանքի տեխնիկական պայմանների, արտադրողի, ծագման երկրի, արտադրության և պահպանման ժամկետների վերաբերյալ: Մատակարարման ժամանակ ներկայացվում է CE EN 564 ստանդարտին համապատասխանության  սերտիֆիկատ: Մատակարարված խմբաքանակից մի քանիսը ենթարկվում են փորձաքննության, որի արդյունքում կազմվում է մասնագիտական եզրակացություն՝ տեխնիկական պայմաններին համապատասխանելիության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ստատիկ պարան՝ պատրաստված պոլիամիդից։ Տրամագիծը՝ 6+/-0,2 մմ։ Տեսականին ներառում է կապոցներ, մեկ կապոցի երկարությունը առնվազն 200 մետր է (թույլատրելի շեղումը՝ 2%)։ Չոր քաշը՝ մեկ մետր՝ 21-25 գ/մ։ Ստատիկ երկարացում՝ 2,2+/-0,2%։ Կտրող ծանրաբեռնվածություն (kN). 10 KN-ից ոչ պակաս: Փաթեթավորում գործարանային մակնշմամբ ստվարաթղթե տուփերում, յուրաքանչյուր փաթեթ թափանցիկ պլաստիկ տոպրակով տուփի մեջ: Պիտակը պարունակում է տեղեկատվություն ապրանքի տեխնիկական բնութագրերի, արտադրողի, ծագման երկրի, արտադրության և պիտանելիության ժամկետի մասին: CE EN 564 ստանդարտին համապատասխանության վկայականը տրվում է առաքման ժամանակ: Մատակարարված խմբաքանակների մի մասը ենթակա է փորձաքննության, որի արդյունքում կազմվում է մասնագիտական ​​եզրակացություն՝ տեխնիկական բնութագրերին համապատասխանելու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80W LED վերալիցքավորվող լապտերներ Սպիտակ լազերային լամպ բշտիկներ երկարաժամկետ, լույսի հեռավորությունը 500 մ ոչ պակաս Հզոր LED լապտեր։                                                     Գործարանային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Լապտերը հարվածադիմացկուն պլաստիկ և շարժուն իրանով, էլաստիկ գոտիով, սպիտակ և կարմիր լուսադիոդային լուսարձակներով, երեք AAA LR03 չափսի մարտկոցներով: Լուսարարձակներն ու մարտկոցները գտնվում են միասնական փակ իրանում: Լիցքաթափման ցուցիչը զգուշացնում է 50%-ից պակաս լիցքի մասին:
Սպիտակ լուսարձակի հզորությունը 50-70 լյումեն
Սպիտակ լուսարձակն աշխատում է մաքսիմալ, էկոնոմ և թարթող ռեժիմներով.
Աշխատաժամանակը՝
մաքսիմալ ռեժիմով – առնվազը 50 ժամ
էկոնոմ ռեժիմով – առնվազը 150 ժամ
թարթող ռեժիմով – առնվազը 350 ժամ
Լուսավորության հեռավորությունը՝ 
մաքսիմալ ռեժիմով – առնվազը 35 մետր
էկոնոմ ռեժիմով – առնվազը 14 մետր
թարթող ռեժիմով – առնվազը 5000 մետր
Կարմիր լուսարձակն աշխատում է մշտական և թարթող ռեժիմներով.
Աշխատաժամանակը՝
մշտական ռեժիմով – առնվազը 100 ժամ
թարթող ռեժիմով – առնվազը 850 ժամ
Լուսավորության հեռավորությունը՝ 
մշտական ռեժիմով – առնվազը 500 մետր
թարթող ռեժիմով – առնվազը 450 մետր
Երաշխիքային ժամկետը՝ առնվազը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ապարատի լրակազմը ներառում է օդապալոն, շնչադիմակ, օդամղիչ փողրակների լրակազմ, ճնշումաչափ, սարքը կրելու հարմարություն, ճամպրուկ, շահագործման ձեռնարկ և ստանդարտի պահանջներին համապատասխան ստուգում անցած լինելու վերաբերյալ վկայական՝ յուրաքանչյուր սարքի համար:
Օդաբալոնը ածխածնային մանրաթելերից (Carbon-fiber), EN12245, CE97/23EC միջազգային ստանդարտին համապատասխան: Լրակազմի քաշը ոչ ավել 9 կիլոգրամ։ օդի բալոնի քաշը ոչ ավել 5,5 կգ ծավալը՝ առնվազը 8 լիտր, աշխատանքային ճնշումը՝ 30Մպա (300BAR), պատռվածքային ճնշումը՝ 100Մպա (1000BAR), շահագործման ժամկետը՝ առնվազը 20 տարի: Օդաբալոնը լիցքավորված թթվածնով, 2024թ-ի ընթացքում 450BAR ճնշմամբ փորձարկված, որի մասին օդաբալոնի վրա առկա է նշում: Օդաբալոնի վերատեստավորման ժամկետը 5 տարուց ոչ պակաս: Օդաբալոնն ունի ելքային մասում քուղով կոճկվող շապիկ՝ շապիկի երկայնքով անցնող երկու լուսանդրադարձիչ ժապավեններով:    
 Շնչադիմակը դիմային ապակին  երկշերտ պոլիկարբոնատից, ամբողջական, առնվազը 91% տեսադաշտով: Շնչադիմակի ողջ երկայկքով ներկառուցված է ռետինե եզրաշերտ՝ դեմքին հերմետիկ ամրանալու համար:  Ռետինե շերտի քթին ամրացող հատվածում տեղադրված են երկու օդափոխության անցքեր՝ փականներով: Շնչադիմակը գնլխին է ամրանում 5-6 էլաստիկ փոկերով, որոնք միանում են գլխի հետնամասը գրկող ցանցին, շնչադիմակի միացումը շնչառական ապարատին առանց պարույրների միացման:
Աշխատաժամանակը 50լիտր/րոպե շանչառության դեպքում – առնվազը 60 րոպե.
Սարքը կրելու հարմարանքը բաղկացած է մեջքի ռելեֆավոր պատյանից, գոտկատեղով և ուսերով անցնող կարգավորվող գոտիներից, որոնց վրա մշակված են լուսանդրադարձիչ ժապավեններ: Պատյանի հետնամասում առանձնացված միջնորմներով անցնում են օդատար փողրակները:
Իրանը հրակայուն պլաստմասե  կամ նմանատիպ նյութից, ներքին կողմերը ռելեֆավոր՝ սարքի մասերին համապատասխան, եռափեղկ, փակվում է երկու երկկողմանի փականներով: 
Մատակարարման ժամանակ ներկայացվում է հավաստագիր՝ EN137-2006, GA124-2013 ստանդարտներին համապատասխանության վերաբերյալ: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մետաղ կտրելու համար: Չափսը` (արտաքին տրամագիծ X հաստություն X ներքին՝ գործիքին նստող անցքի տրամագիծ) 230x2.5x22.23մմ: Պտույտի առավելագույն հաճախականությունը րոպեում – առնվազն՝ 6.600:  Գործարանային պիտակավորված փաթեթավորմամբ, ֆիրմային նշանի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 
Լիցքավորման հոսանքը առնվազն 30 Ա
Մատակարարման լարումը` 220-250 Վ
6/12/24Վ լարման մարտկոցների համար
Լիցքավորման տեսակը՝ (WET, EFB) 
Մարտկոցի առավելագույն ունակությունն առնվազն՝ 375 Աxժ
Լիցքավորման առավելագույն էներգիայի սպառումը` ոչ ավել 1500 Վտ
Չափերը՝ ոչ ավել 620x270x350 մմ
գործարանային փաթեթավորում, հավաստագիր և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ձեռնոցներ բնական լատեքսից, առնվազն 32000 վոլտ հոսանքից պաշտպանվածությամբ, IS SPEC 4770-1991 հատկորոշմանը համապատասխան փորձարկում անցած, հնգմատնյա, երկարությունն առնվազն՝ 350մմ: Փորձարկման ժամանակ արձանագրված առավելագույն պաշտպանվածության չափը առնվազն՝ 33000 վոլտ, աշխատանաքային չափը 7000-8000 վոլտ: Ոչ ուշ քան 2023 թվականի արտադրության: Փորձարկման վերաբերյալ տեղեկատվությունը և արտադրման տարեթիվը դաճված են ձեռնոցի վրա՝ բազկակալի հատվածում: Գործարանային պիտակավորված փաթեթավորմամաբ, պիտակի  վրա նշվում է արտադրողի անվանումը, արտադրության տարեթիվը, անվտանգության ստանդարտներին համապատասխանության վերաբերյալ տեղեկատվությունը: Մատակարարված խմբաքանակից համապատասխան փորձարկման են ենթարկվում մեկից երեք զույգ ձեռնոցներ: Գործարանային փաթեթավորմամբ։ Գործարանային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բետոն կտրելու համար: Չափսը` (արտաքին տրամագիծ X հաստություն X ներքին՝ գործիքին նստող անցքի տրամագիծ) 230x2.5x22.23մմ: Պտույտի առավելագույն հաճախականությունը րոպեում – առնվազն՝ 6.600:  Գործարանային պիտակավորված փաթեթավորմամբ, ֆիրմային նշանի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մկարատը երկարությունը ոչ պակաս 90սմ, կտրվող մասի նեղ հատվածի բացվածք ոչ պակաս 20 մմ։ Մկրատի կտրիչի փոխարինելի կտրող պրիզմաները պատրաստված են բարձր լեգիրված գործիքային պողպատից, ունեն հավասարակողմ եռանկյունի խաչմերուկ՝ երեք կտրող եզրերով, ինչը թույլ է տալիս դրանք պտտել առանցքի շուրջ՝ ձանձրալի փոխարեն աշխատանքային դիրքի մեջ մտցնելով նոր կտրող եզր։ մեկ. Պտուտակային կտրիչների բռնակները պատրաստված են կառուցվածքային պողպատից, ներկված են կարմիր գույնով և ունեն ռետինե բռնակներ։ Հեղույսի կտրիչի բռնակների երկարությունը մեծացնելով, կտրումն իրականացվում է ավելի քիչ ֆիզիկական ջանքերով:                                                                                Գործարանային փաթեթավորմամբ։
Գործարանային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5000+/- 200 գ: Երկարությունը՝  900+/-10 մմ: Բռնակի նյութը՝  ապակեթելք: Հարվածող մասը՝  քառակուսի: Օգտագործվում է աշխատանքների լայն շրջանակի համար, որտեղ անհրաժեշտ է հարվածային ուժ: Հարվածող մասը քառակուսի է և պատրաստված է 45 ածխածնային պողպատից, կարծրացած է ամրության համար: Էրգոնոմիկ բռնակը պատրաստված է ապակեթելից: Աշխատանքի ընթացքում այն ​​ձեռքից չի սայթաքում և կլանում է ցնցումները՝ ապահովելով գործիքի հարմարավետ օգտագործումը: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1300+/- 100 գ: Բռնակի նյութը՝  ապակեթելք : Հարվածող մասը՝  քառակուսի: Օգտագործվում է աշխատանքների լայն շրջանակի համար, որտեղ անհրաժեշտ է հարվածային ուժ: Հարվածող մասը քառակուսի է և պատրաստված է 45 ածխածնային պողպատից, կարծրացած է ամրության համար: Էրգոնոմիկ բռնակը պատրաստված է ապակեթելից: Աշխատանքի ընթացքում այն ​​ձեռքից չի սայթաքում և կլանում է ցնցումները՝ ապահովելով գործիքի հարմարավետ օգտագործումը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Փոխակերպվող սանդուխք ալյումինե ձուլվածքից, հեռադիտակային կառուցվածքով, երկհատվածային, արտադրության կամ համարժեք:
Առավելագույն բեռնվածությունը առնվազը 150 կգ.
Բացված բարձրություն (/\) - առնվազը 1,6մ
ՈՒղիղ բարձրություն (/)  - առնվազը 5 մ
Լայնությունը - ոչ ավել 47սմ.
Քաշը՝ 12-ից 15կգ.
Երաշխիքային ժամկետը՝ 1 տարի, ինչի վերաբերյալ տրվում է կտրոն:                       Գործարանային փորձարկման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բահ փայտե բռնակով։ Ընդհանուր երկարությունը 1020+/- 20 մմ։ Գլխի երկարությունը 295+/-5 մմ։ Գլխի լայնությունը 220+/-10 մմ։ Աշխատանքային մասի նյութը պողպատ։ Բռնակ նյութը փայտ։ Բահը այգեգործական և շինարարական աշխատանքների գործիք է։ Հարմար է հող փորելու, արմատ կտրելու, չամրացված նյութեր կրելու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Շղթայավոր սղոցի շղթա 8 դյույմ։ Ատամների հեռավորությունը՝ 3/8 դյույմ։ Շղթայի կալիբր՝ 0.043 դյույմ։ Ատամների քանակը՝ 33 հատ։ Հարմար է շղթայավոր սղոցի համար։ Փաթեթավորված է կրկնակի բլիստերով շղթան օգտագործվում է սղոցի մաշված շղթան փոխարինելու համար: Նախատեսված է փայտի երկայնական և լայնակի սղոցման համար: Պատրաստված է բարձրորակ պողպատից՝ երկար ծառայության համար: Կտրող ատամների դիզայնը նպաստում է սահուն կտրմանը: Շղթան տարբերվում է աշխատանքի ընթացքում աղմուկի և թրթռման ցածր մակարդակով: գործարանային փաթեթավորմամբ և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Կոթի երկարությունը 90+/-2 սմ, քլունգի երկարությունն առնվազն՝ 50 սմ, կտրող մասի չափը առնվազն՝ 5-7 սմ, կոթը փայտից  բացառությամբ փշատերև անտառանյութի՝ չամի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Lոմ՝ կլոր ձևի,  պատրաստված՝ 45 դասի պողպատից, աշխատանքային մասերը ամբողջովին կարծրացված։ Գործիքի տրամագիծը 24+/-3 մմ, երկարությունն առնվազն` 1.2 մ, նախատեսված է ապամոնտաժման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լայնական փատույթի առավելագույն չափը 2,5 քառ. մմ
Լարերի նվազագույն հատույթը 2,5 քառ. մմ
Տեխնիկական պայմաններ
Լարման 220-250 Վ
Ոչ պակաս 16 Ա
Ընթացիկ հաճախականությունը ոչ պակաս 50 Հց
Բեռնման հզորությունը ոչ պակաս 5000 Վտ
Երկարացման լարը  ոչ պակաս 50 մ 2x2,5 մմ 4 Lemira վարդակների համար
Փողային կոնտակտային խումբ վարդակների մեջ:
 ոչ պակաս 16 Ա վարդակից
Լարի նյութը՝ հարվածակայուն պոլիպրոպիլեն:
փափուկ բռնակ երկարացման կծիկ կրելու համար
Մետաղական տակդիր։
Ներդիրի նյութը `ոչ դյուրավառ պլաստիկ;
Տեխնիկական պայմաններ:
Ընթացիկ հաճախականությունը՝ 50/60 Հց;
Պաշտպանության աստիճանը՝ IP 20;Գործարանային փաթեթավորում, հավաստագիր և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ալյումինե՝ թեթևության և ամրության համար,
Քաշը -  650-750գ:  Բահի երկարությունը՝ 80+/- 2 սմ
Տեղափոխման և պահպանման հեշտության համար բահը բաժանվում է երեք մասի, ինչը այն դարձնում է կոմպակտ, այնպես որ այն հնարավոր է տեղադրել ուսապարկի մեջ:
Բահի ձևը - լայն և կոր եզրերով՝ ձյան արդյունավետ հավաքման համար:
Օգտագործվում է լեռնագնացության և դահուկավազքի մեջ՝ ձնահոսքի պայմաններում որոնողափրկարարական աշխատանքների համար:
Գործարանային փաթեթավորում և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պատգարակ N-608 օգտագործվում է հիվանդներին նստած վիճակում տեղափոխելու համար։ Շատ հարմար է նեղ տարածքներում, միջանցքներում, աստիճանահարթակներում, նկուղներում և այլն աշխատելիս:
N-608 պատգարակի հիմնական բնութագրերը.
Բեռնատարողությունը՝ ոչ պակաս 150 կգ։
Չափերը (LxWxH): ոչ ավել 520 x 520 x 520 մմ:
Պատգարակը պատրաստված է ամրացված PVC գործվածքից։
Նրանք ունեն առնվազն 4 բռնակ՝ հիվանդներին տեղափոխելու համար։
Երբ ծալվում է, պատգարակը շատ կոմպակտ է պահեստավորման համար:
գործարանային փաթեթավորում և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Դիէլեկտրական կոշիկները նախատեսված են որպես 1 կՎ-ից բարձր լարման էլեկտրական հոսանքից պաշտպանության լրացուցիչ միջոց՝ փակ և բաց (տեղումների բացակայության դեպքում) էլեկտրական կայանքներում աշխատելիս (ջերմաստիճանի պայմանները –30°C-ից +50°C): Չափսը ունիվերսալ։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մարտկոցների լիցքավորիչներ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