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ՃԱԿ-ԷԱՃԱՊՁԲ-25/10 ծածկագրով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ՃԱԿ-ԷԱՃԱՊՁԲ-25/10 ծածկագրով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ՃԱԿ-ԷԱՃԱՊՁԲ-25/10 ծածկագրով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ՃԱԿ-ԷԱՃԱՊՁԲ-25/10 ծածկագրով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ՃԱԿ-ԷԱՃԱՊՁԲ-25/10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ՃԱԿ-ԷԱՃԱՊՁԲ-25/10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ՃԱԿ-ԷԱՃԱՊՁԲ-25/10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ՃԱՄԱԲԱՐԱԿԻ ԱՌՈՂՋՈՒԹՅԱՆ ԿԵՆՏՐՈՆ ՓԹԲԸ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ԱՌՆՎԱԶԸ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(մոնոբլոկ)։ Էկրան` 24”, 1920x1080 IPS anti-glare Պրոցեսոր՝ առնվազն 13-րդ սերնդի, Ինտել Core i5, Պրոցեսորի բազային հաճախականություն՝ առնվազն 1,2GHZ մինչև 4,6GHZ, առնվազն 10 միջուկանի և հոսքերի քանակը 12, քեշ 12ՄԲ, պրոցեսորի մեջ ներկառուցված Intel Iris Xe Graphics կամ համարժեք: Օպերատիվ հիշողություն՝ առնվազն 16GB,DDR4, 3200mhz, SO-DIMM առնվազն 2 օպերատիվ սլոտի առկայություն ։ Կոշտ սկավառակ՝ առնվազն 1x256Gb M.2 NVMe SSD, Ստեղնաշար և մկնիկ միևնույն արտադրողից։ Վեբ տեսախցիկ ներկառուցված՝ առնվազն 5MP camera։ Մուտքեր՝ առնվազն ներկառուցված 1xRJ45 Gigabyte ethernet, 1xUSB Superspeed type-c, 4xUSB Superspeed type-a, 1xheadphone / microphone combo jack (3.5mm), 1xHDMI 1.4, 1xDisplay port Ներկառուցված բարձրախոս: Ցանցային միացումներ՝ ներկառուցված WiFi, Bluetooth։ Հոսանքի սնուցումը ոչ ավել քան՝ Power supply - 120W external power adapter։ Օպերացիոն համակարգը  Windows 11 Pro : Երաշխիք՝ առնվազն 365 օր: Հոսանքի լար, խրոցը երկբևեռ: Ստեղնաշարը գործարանային անգլերեն և ռուսերեն տառատեսակներով: Համակարգիչը, ստեղնաշարը, մկնիկը՝ ցանկալի է միևնույն արտադրողից, ներառված գործարանային լրակազմի մեջ: Կոմպլեկտավորումը և փաթեթավորումը գործարանային: Տեղափոխումը մատակարարման հասցե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Էկրան առնվազն 15.6 դյույմ, 1920x1080 FullHD կամ ավելի։ Պրոցեսոր Core i3 կամ համարժեք։ (հոսքեր՝ 12, 4.7 ԳԳց կամ ավելի)։ SSD 256 ԳԲ կամ ավելի։ RAM Առնվազն 8 ԳԲ։ Գրաֆիկա Intel Iris Plus Graphics կամ համարժեք։Սենսորային էկրան Այո ։Մուտք/Ելք AUX, MicroSD, Type-C, USB 2.0, USB 3.0, HDMI Տեսախցիկ 720HD կամ ավելի USB-բնիկներ 2 կամ ավելի։ Օպերացիոն համակարգ առնվազը Windows 11։ Առնվազը 1 տարի երաշխիքային ժամկետ։ Ապրանքը պետք է լինի նոր, չօգտագործված, գործարանային փաթեթավորմամբ։ Տեղափոխումը մատակարարման հասցե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