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ԱԱԾ-ՏՆՏՎ-ԷԱՃԱՊՁԲ-25/2-ԳՐԵՆԱԿԱՆ</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ԱԱԾ-ՏՆՏՎ-ԷԱՃԱՊՁԲ-25/2-ԳՐԵՆԱԿԱՆ</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ԱԱԾ-ՏՆՏՎ-ԷԱՃԱՊՁԲ-25/2-ԳՐԵՆԱԿԱՆ</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ինգիբիտոր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ԱԱԾ-ՏՆՏՎ-ԷԱՃԱՊՁԲ-25/2-ԳՐԵՆԱԿԱՆ</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ԱԱԾ-ՏՆՏՎ-ԷԱՃԱՊՁԲ-25/2-ԳՐԵՆԱԿԱՆ</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ԱԱԾ-ՏՆՏՎ-ԷԱՃԱՊՁԲ-25/2-ԳՐԵՆԱԿԱՆ</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ԱԱԾ-ՏՆՏՎ-ԷԱՃԱՊՁԲ-25/2-ԳՐԵՆԱԿԱՆ»*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ԱԱԾ-ՏՆՏՎ-ԷԱՃԱՊՁԲ-25/2-ԳՐԵՆԱԿԱՆ*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ԱԱԾ-ՏՆՏՎ-ԷԱՃԱՊՁԲ-25/2-ԳՐԵՆԱԿԱՆ»*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ԱԱԾ-ՏՆՏՎ-ԷԱՃԱՊՁԲ-25/2-ԳՐԵՆԱԿԱՆ*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ինգիբիտոր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փաթեթավորման /80 գր/: Փաթեթավորման թուղթ արդյունաբերական ապրանքների համար` Ա (А), Վ (В),  Օ1 (О1), Օ2 (О2), Դ (Д) մակնիշների, գլանափա-թեթներով, լայնությունը ոչ ավել 840 մմ,  տարբեր մակնիշների, ԳՕՍՏ 8273-75: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/տիսմա/: Բամբակե գործվածքից պատրաստված երիզ /Կապտալ/՝ նախատեսված թղթապանակի և այլ գործերի համար: Լայնքը՝ 0.8-1.2սմ, չափածրարված գլանափաթեթով: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պտուտակավոր), կափարիչով, (35-40) գր զանգվածով, թուղթ սոսնձելու համար «Ֆանտաստիկ» կամ Kores ֆիրմային արտադրության:  Պիտանելիությունը՝ ժամկետի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(240 գր): Գլանափաթեթով՝ 840մմ լայնությամբ կամ տուփերով, (600x840) մմ ձևաչափով, 1 մ2 մակերեսով թղթի զանգվածը` 240 գր, սպիտակությունը՝ ոչ պակաս 94% , ԳՕՍՏ 9094-89: ISO 14001:2014, ISO 9001:2008 /9607/ և OHSAS 18001:2007 որակի կառավարման միջազգային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(200 գր): Գլանափաթեթով՝ 840մմ լայնությամբ կամ տուփերով, (600x840) մմ ձևաչափով, 1 մ2 մակերեսով թղթի զանգվածը` 200 գր, սպիտակությունը՝ 160%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կազմարարական /1.5մմ/: Ստվարաթուղթ կազմերի համար, Ա (A) կամ Բ (Б) մակնիշի, 1.5 մմ հաստությամբ (1.0x0.7) մ ձևաչափի թերթեր, ԳՕՍՏ 7950-77: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գրասենյակային: Մեծ ասեղ՝ պատրաստված ամուր, ոչ շատ կարծր մետաղից, չծռվող և հեշտ չջարդվող, թելանցքը մեծ,  նախատեսված է փաստաթղթերը թղթապանակին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Եռամսյակային մեծ պատի օրացույց: Օրացույց 2026թ., ամրացված է 3 մետաղական 38սմ երկայությամբ սպիտակ զսպանակներով, գլխամասի չափսը` /42x22/ սմ ձևաչափի, էջերի  չափսը` /42x19/ սմ ձևաչափի և ետնամասերի չափսը` /42x22/ սմ ձևաչափի: Թերթերի թղթի զանգվածը  120գր/մ2 ստվարաթղթի զանգվածը 300գր/մ2 համապատասխան դիզայնով (ըստ նմուշի), միակողմանի գունավոր տպագրությամբ: Օրացույցը համալրված է շարժական օրանիշով: Փաթեթավորումը` պոլիէթիլենային: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ինգիբիտոր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