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танцевальной обуви для нужд Дома культуры Талина Хамайкни.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ԹՀ-ԷԱՃԱՊՁԲ-25/35</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танцевальной обуви для нужд Дома культуры Талина Хамайкни.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танцевальной обуви для нужд Дома культуры Талина Хамайкни.</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танцевальной обуви для нужд Дома культуры Талина Хамайкни.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ԹՀ-ԷԱՃԱՊՁԲ-25/35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