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2025.03.14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ԻԲԿ-ԷԱՃԱՊՁԲ-25/16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ИДЖЕВАНИ  БЖШКАКАН КЕНТРОН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г.Иджеван,ул. Налбандяна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Топливо-25-2</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15:00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15:00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Арпине Бугдарян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ijevanmedikalcenter@mail.ru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033261014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ИДЖЕВАНИ  БЖШКАКАН КЕНТРОН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ԻԲԿ-ԷԱՃԱՊՁԲ-25/16</w:t>
      </w:r>
      <w:r>
        <w:rPr>
          <w:rFonts w:ascii="Calibri" w:hAnsi="Calibri" w:cstheme="minorHAnsi"/>
          <w:i/>
        </w:rPr>
        <w:br/>
      </w:r>
      <w:r>
        <w:rPr>
          <w:rFonts w:ascii="Calibri" w:hAnsi="Calibri" w:cstheme="minorHAnsi"/>
          <w:szCs w:val="20"/>
          <w:lang w:val="af-ZA"/>
        </w:rPr>
        <w:t>2025.03.14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ИДЖЕВАНИ  БЖШКАКАН КЕНТРОН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ИДЖЕВАНИ  БЖШКАКАН КЕНТРОН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Топливо-25-2</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Топливо-25-2</w:t>
      </w:r>
      <w:r>
        <w:rPr>
          <w:rFonts w:ascii="Calibri" w:hAnsi="Calibri" w:cstheme="minorHAnsi"/>
          <w:b/>
          <w:lang w:val="ru-RU"/>
        </w:rPr>
        <w:t xml:space="preserve">ДЛЯ НУЖД  </w:t>
      </w:r>
      <w:r>
        <w:rPr>
          <w:rFonts w:ascii="Calibri" w:hAnsi="Calibri" w:cstheme="minorHAnsi"/>
          <w:b/>
          <w:sz w:val="24"/>
          <w:szCs w:val="24"/>
          <w:lang w:val="af-ZA"/>
        </w:rPr>
        <w:t>ЗАО ИДЖЕВАНИ  БЖШКАКАН КЕНТРОН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ԻԲԿ-ԷԱՃԱՊՁԲ-25/16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ijevanmedikalcenter@mail.ru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Топливо-25-2</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388.13</w:t>
      </w:r>
      <w:r>
        <w:rPr>
          <w:rFonts w:ascii="Calibri" w:hAnsi="Calibri" w:cstheme="minorHAnsi"/>
          <w:szCs w:val="22"/>
        </w:rPr>
        <w:t xml:space="preserve"> драмом, российский рубль </w:t>
      </w:r>
      <w:r>
        <w:rPr>
          <w:rFonts w:ascii="Calibri" w:hAnsi="Calibri" w:cstheme="minorHAnsi"/>
          <w:lang w:val="af-ZA"/>
        </w:rPr>
        <w:t>4.44</w:t>
      </w:r>
      <w:r>
        <w:rPr>
          <w:rFonts w:ascii="Calibri" w:hAnsi="Calibri" w:cstheme="minorHAnsi"/>
          <w:szCs w:val="22"/>
        </w:rPr>
        <w:t xml:space="preserve"> драмом, евро </w:t>
      </w:r>
      <w:r>
        <w:rPr>
          <w:rFonts w:ascii="Calibri" w:hAnsi="Calibri" w:cstheme="minorHAnsi"/>
          <w:lang w:val="af-ZA"/>
        </w:rPr>
        <w:t>419.13</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2025.03.28.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lastRenderedPageBreak/>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ԻԲԿ-ԷԱՃԱՊՁԲ-25/16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ИДЖЕВАНИ  БЖШКАКАН КЕНТРОН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bookmarkStart w:id="0" w:name="_GoBack"/>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w:t>
      </w:r>
      <w:bookmarkEnd w:id="0"/>
      <w:r w:rsidRPr="000631E7">
        <w:rPr>
          <w:rFonts w:ascii="Calibri" w:hAnsi="Calibri" w:cstheme="minorHAnsi"/>
          <w:lang w:val="ru-RU"/>
        </w:rPr>
        <w:t xml:space="preserve">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9F6961"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9F6961"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9F6961"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9F6961"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9F6961"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9F6961"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9F6961"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9F6961"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9F6961"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9F6961"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"ԻԲԿ-ԷԱՃԱՊՁԲ-25/16"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"ԻԲԿ-ԷԱՃԱՊՁԲ-25/16"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ИДЖЕВАНИ  БЖШКАКАН КЕНТРОН*(далее — Заказчик) процедуре закупок под кодом ԻԲԿ-ԷԱՃԱՊՁԲ-25/16*.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ИДЖЕВАНИ  БЖШКАКАН КЕНТРОН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ԻԲԿ-ԷԱՃԱՊՁԲ-25/16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июня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11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чистый и простой, октановое число, определенное методом испытаний: не менее 91, метод двигателя: не менее 81, давление насыщенного пара бензина: от 45 до 100 кПа, содержание свинца не более 5 мг / дм; Не более 1%, плотность при 15 ° С - от 720 до 775 кг / м3, содержание серы не более 10 мг / кг, содержание кислорода не более 2,7%, объемные окислители часть, не более: метанол-3%, этанол-5%, изопропиловый спирт-10%, изобутиловый спирт-10%, триабутиловый спирт-7%, простые эфиры (C5 и выше) -15%, другие окислители -10 %, безопасность, маркировка и упаковка согласно Правительству РА 2004 «Положение о двигателях внутреннего сгорания», утвержденное постановлением N 1592-N от 11 ноября 2007 г. Поставка осуществляется по купонам, которыми можно воспользоваться на всей территории Республики Армения.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г.Иджеван, ул. Налбандяна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Бензин, регулярный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9F696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Pr>
          <w:rFonts w:cstheme="minorHAnsi"/>
          <w:color w:val="000000" w:themeColor="text1"/>
          <w:vertAlign w:val="superscript"/>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23BDF" w:rsidRDefault="00D23BDF" w:rsidP="00FE3FF0">
      <w:pPr>
        <w:spacing w:line="240" w:lineRule="auto"/>
      </w:pPr>
      <w:r>
        <w:separator/>
      </w:r>
    </w:p>
  </w:endnote>
  <w:endnote w:type="continuationSeparator" w:id="0">
    <w:p w:rsidR="00D23BDF" w:rsidRDefault="00D23BDF"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23BDF" w:rsidRDefault="00D23BDF" w:rsidP="00FE3FF0">
      <w:pPr>
        <w:spacing w:line="240" w:lineRule="auto"/>
      </w:pPr>
      <w:r>
        <w:separator/>
      </w:r>
    </w:p>
  </w:footnote>
  <w:footnote w:type="continuationSeparator" w:id="0">
    <w:p w:rsidR="00D23BDF" w:rsidRDefault="00D23BDF"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A013B"/>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15CC7A-449F-413B-BDAC-A9D163F958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528</TotalTime>
  <Pages>65</Pages>
  <Words>16483</Words>
  <Characters>93959</Characters>
  <Application>Microsoft Office Word</Application>
  <DocSecurity>0</DocSecurity>
  <Lines>782</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110222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277</cp:revision>
  <dcterms:created xsi:type="dcterms:W3CDTF">2021-01-24T19:37:00Z</dcterms:created>
  <dcterms:modified xsi:type="dcterms:W3CDTF">2025-01-22T13:02:00Z</dcterms:modified>
</cp:coreProperties>
</file>