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մարզի Նաիրիի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Երևանյան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мероприятий, посвященных 7 апреля для нужд общины Наири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Մհեր Պապյան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mher-papyan@mail.ru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098118800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Նաիրիի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ԿՄՆՀ-ԷԱՃԾՁԲ-25/6</w:t>
      </w:r>
      <w:r w:rsidRPr="005704A1">
        <w:rPr>
          <w:rFonts w:ascii="Calibri" w:hAnsi="Calibri" w:cs="Times Armenian"/>
          <w:lang w:val="ru-RU"/>
        </w:rPr>
        <w:br/>
      </w:r>
      <w:r w:rsidRPr="005704A1">
        <w:rPr>
          <w:rFonts w:ascii="Calibri" w:hAnsi="Calibri" w:cstheme="minorHAnsi"/>
          <w:lang w:val="af-ZA"/>
        </w:rPr>
        <w:t>2025.03.17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Նաիրիի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Նաիրիի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мероприятий, посвященных 7 апреля для нужд общины Наири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мероприятий, посвященных 7 апреля для нужд общины Наири</w:t>
      </w:r>
      <w:r w:rsidR="005704A1" w:rsidRPr="005704A1">
        <w:rPr>
          <w:rFonts w:ascii="Calibri" w:hAnsi="Calibri"/>
          <w:b/>
          <w:lang w:val="ru-RU"/>
        </w:rPr>
        <w:t>ДЛЯНУЖД</w:t>
      </w:r>
      <w:r w:rsidR="00D80C43" w:rsidRPr="00D80C43">
        <w:rPr>
          <w:rFonts w:ascii="Calibri" w:hAnsi="Calibri"/>
          <w:b/>
          <w:lang w:val="hy-AM"/>
        </w:rPr>
        <w:t>ՀՀ Կոտայքի մարզի Նաիրիի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ԿՄՆՀ-ԷԱՃԾՁԲ-25/6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mher-papyan@mail.ru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мероприятий, посвященных 7 апреля для нужд общины Наири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391.74</w:t>
      </w:r>
      <w:r w:rsidRPr="005704A1">
        <w:rPr>
          <w:rFonts w:ascii="Calibri" w:hAnsi="Calibri"/>
          <w:szCs w:val="22"/>
        </w:rPr>
        <w:t xml:space="preserve"> драмом, российский рубль </w:t>
      </w:r>
      <w:r w:rsidRPr="005704A1">
        <w:rPr>
          <w:rFonts w:ascii="Calibri" w:hAnsi="Calibri"/>
          <w:lang w:val="hy-AM"/>
        </w:rPr>
        <w:t>4.5721</w:t>
      </w:r>
      <w:r w:rsidRPr="005704A1">
        <w:rPr>
          <w:rFonts w:ascii="Calibri" w:hAnsi="Calibri"/>
          <w:szCs w:val="22"/>
        </w:rPr>
        <w:t xml:space="preserve">драмом, евро </w:t>
      </w:r>
      <w:r w:rsidRPr="005704A1">
        <w:rPr>
          <w:rFonts w:ascii="Calibri" w:hAnsi="Calibri"/>
          <w:lang w:val="hy-AM"/>
        </w:rPr>
        <w:t>426.88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2025.03.28.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ԿՄՆՀ-ԷԱՃԾՁԲ-25/6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Կոտայքի մարզի Նաիրիի համայնքապետարան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ԿՄՆՀ-ԷԱՃԾՁԲ-25/6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ԿՄՆՀ-ԷԱՃԾՁԲ-25/6</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"ԿՄՆՀ-ԷԱՃԾՁԲ-25/6"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Նաիրիի համայնքապետարան*(далее — Заказчик) процедуре закупок под кодом ԿՄՆՀ-ԷԱՃԾՁԲ-25/6*.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- 900112101283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"ԿՄՆՀ-ԷԱՃԾՁԲ-25/6"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ԿՄՆՀ-ԷԱՃԾՁԲ-25/6*.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- 900112101283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ԿՄՆՀ-ԷԱՃԾՁԲ-25/6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Концертная программа, посвященная 7 апреля, продолжительностью не менее полутора часов, в зале Дома культуры Агварда. Как минимум один музыкальный коллектив с живым звучанием, чье имя, деятельность и репутация будут известны широкому кругу людей на территории Армении. Группа должна состоять не менее чем из 10 человек (музыкантов, певцов, художников). Деятельность группы должна основываться на традиционной, национальной, народной, армянской музыке происхождения и звучания. Армянские национальные и фольклорные песни и музыка также могут быть дополнены современными музыкальными инструментами и звуками. Все музыкальное, световое, звуковое и другое оборудование, необходимое для организации мероприятия, а также оформление сцены, монтаж и демонтаж осуществляются исполнителем за свой счет.
При подаче заявки обязательно укажите название и состав группы(групп). Список песен, сценарий и содержание всей концертной программы должны быть заранее согласованы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город Егвард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апреля 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