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ԼՄՏՀ-ԷԱՃԱՊՁԲ-25/26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Տաշիրի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 Վ. Սարգսյան 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Ռազմիկ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025421294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razmik-eloyan@mail.ru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Տաշիրի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ԼՄՏՀ-ԷԱՃԱՊՁԲ-25/26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Տաշիրի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Տաշիրի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Տաշիրի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ԼՄՏՀ-ԷԱՃԱՊՁԲ-25/26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razmik-eloyan@mail.ru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Արծաթափայլ եղևնի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սոսիատերեև պ.ձ.կրիմսոն սենթրի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Բալենի Prunus Pissardi “nigra”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Պտղատու ծառեր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Արագաճ բարդի կանադական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Լորենի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ԼՄՏՀ-ԷԱՃԱՊՁԲ-25/26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Տաշիրի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ԼՄՏՀ-ԷԱՃԱՊՁԲ-25/26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ԼՄՏՀ-ԷԱՃԱՊՁԲ-25/26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ԼՄՏՀ-ԷԱՃԱՊՁԲ-25/26»*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ԼՄՏՀ-ԷԱՃԱՊՁԲ-25/26»*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Տաշիրի համայնքապետարան*  (այսուհետ` Պատվիրատու) կողմից կազմակերպված` ՀՀ ԼՄՏՀ-ԷԱՃԱՊՁԲ-25/26*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Տաշիրի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- 06966995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- 900272544017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ԼՈՌՈՒ ՄԱՐԶԻ ՏԱՇԻՐԻ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2-2,5մ (արմատից տերև) բարձրությամբ, Մատղաշ ցողունով, սաղարթները և մազարմատային համակարգը առողջ, բացված և տեևակալած բողբոջներով, առանց չորացած ճյուղերի, կեղևը ամբողջական, պլոկված տեղերից զուրկ, առանց վնասվածքների և փտած տեղերի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Արծաթափայլ եղևնի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Արծաթափայլ եղևնի, 1.10-1.20մ-ց ոչ պակաս /արմատից վերև/,  առանց չորացած ճյուղերի,   փակ արմատային համակարգով և հատուկ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տնկի 2,5մ-ից ոչ պակաս /արմատից վերև/, մատղաշ ցողունով, բողբոջները չբացված, առանց չորացած ճյուղերի, փակ արմատային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տնկի 2,5մ-ից ոչ պակաս /արմատից վերև/, մատղաշ ցողունով, բողբոջները չբացված, առանց չորացած ճյուղերի, փակ արմատային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սոսիատերեև պ.ձ.կրիմսոն սենթրի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սոսիատերեև, տնկի  2,5մ-ից ոչ պակաս /արմատից վերև/,  մատղաշ ցողունով, բողբոջները չբացված, առանց չորացած ճյուղերի,  փակ արմատային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Բալենի Prunus Pissardi “nigra”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Բալենի, 12-14սմ բնի պարագծով, գնդաձև սաղարթով բաղկացած 20 և ավել ճյուղերից, թաղարով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 ամերիկական, սաղարթը խիտ, բունը՝ ուղիղ, գույնը կանաչ, բարձրությունը 170սմ-ից 200սմ: Տնկին պետք է լինի պլասմասե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Պտղատու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Խնձորենի, տանձենի, դեղձենի տնկի 2,5մ-ից ոչ պակաս /արմատից վերև/, մատղաշ ցողունով, բողբոջները չբացված, առանց չորացած ճյուղերի, փակ արմատային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Արագաճ բարդի կանադական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Արագաճ բարդի կանադական, տնկի 2,5մ-ից ոչ պակաս /արմատից վերև/, մատղաշ ցողունով, բողբոջները չբացված, առանց չորացած ճյուղերի, փակ արմատային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Լորենի, տնկի 2,5մ-ից ոչ պակաս /արմատից վերև/, մատղաշ ցողունով, բողբոջները չբացված, առանց չորացած ճյուղերի, փակ արմատային համակարգով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Տաշիր համայնքի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 մինչև 10.05.2025 (համաձայն Պատվիրատուի կողմից նախորոք տրվող պատվերի)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Գնդաձև ակացիա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Արծաթափայլ եղևնի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Թխկի սոսիատերեև պ.ձ.կրիմսոն սենթրի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Բալենի Prunus Pissardi “nigra”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Պտղատու ծառեր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Արագաճ բարդի կանադական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03451600/10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