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KSHMP-EAAPDzB-25/25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KSHMP-EAAPDzB-25/25</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KSHMP-EAAPDzB-25/25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KSHMP-EAAPDzB-25/25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KSHMP-EAAPDzB-25/25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мульча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Красно-коричневая мульча, фракция 2-6 см, поставляется в мешках (1 мешок вместимостью не менее 40 литров или 8 килограммов).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