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բժշկական պարագաների և անասնաբուժական դեղորայքի ձեռքբերման նպատակով ՀԱԱՀ-ԷԱՃԱՊՁԲ-25/18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բժշկական պարագաների և անասնաբուժական դեղորայքի ձեռքբերման նպատակով ՀԱԱՀ-ԷԱՃԱՊՁԲ-25/18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բժշկական պարագաների և անասնաբուժական դեղորայքի ձեռքբերման նպատակով ՀԱԱՀ-ԷԱՃԱՊՁԲ-25/18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բժշկական պարագաների և անասնաբուժական դեղորայքի ձեռքբերման նպատակով ՀԱԱՀ-ԷԱՃԱՊՁԲ-25/18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ձեռնոցներ անասնաբուժական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ռեկտալ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7մх14սմ: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թելով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Ականջների պիտակներ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Սուլֆազիտրիմային խմբի հակաբիոտիկ դեքսամետազոնի պարունակությամբ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Օքսիտետրացիկլինային խմբի հակաբիոտիկ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Տիամուլին պարունակող հակաբիոտիկ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Թիլոզին պարունակող հակաբիոտիկ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Վիտամինային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Օքսիտետրացիկլինային խմբի հակաբիոտիկներ պարունակող սփրեյ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E սելեն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Ներարգանդային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Ծինը խթանող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Հակապարազիտային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Չեմերիցա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Ճիճվամուղ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Վիտամինների կոմպլեքս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Կրծի մշակման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Ցեֆտիոֆուռ պարունակող 3-րդ սերնդի հակաբիոտիկ նեկրոբակտրիոզի բուժման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Ինտերմեկտին սուպեր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Ճիճվամուղ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Ֆարմասեպտոլ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Օֆտալմոլ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Ինտրացիստերալ օգտագործման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ՀԱԱՀ-ԷԱՃԱՊՁԲ-25/18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ժամկետը սահմանվում է յուրաքանչյուր չափաբաժնի մասով՝ համաձայն տեխնիկական բնութագիր-գնման ժամանակացույցի: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ձեռնոցներ անասնաբուժական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կարճ ձեռնոցներ՝ անասնաբուժության մեջ օգտագործվող: Պատրաստված է լատեքսից, ապահովում է ձեռքե¬րի բնական զգայունությունը:Չափսերը ըստ պատվիրատուի պահանջի՝ L,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ռեկտալ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կովերի ռեկտալ հետազոտության համար: Այն օգտա¬գործ¬վում է արհեստական բեղմնավորման, հետանցքային հետազոտու¬թյան համար: Մեկանգամյա օգտագործման: Պատրաստված է ոչ թունա¬վոր, ոչ ալերգիկ պոլիէթիլենից: Երկարությունը  առնվազն 90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7մх14սմ: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ստերիլ: Փափուկ մանրեաթելերից պատրաստված գործվածք,նախատեսված վերքը ծածկելու, վնասված մասը սահմանափակելու համար: Չափսերը՝ 7մх14սմ: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թափանցիկ խողովակներ,որոնք նախատեսված են լուծույթների ներմուծման և դեղերի ներարկման համար: Խողովակի երկարությունը 100սմ, տրամագիծը՝ 3-4մմ,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Կենդանիներին ներարկելու ներարկիչ 5մլ, մեկանգամյա օգտագործման: Պիտանելիության ժամկետը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Կենդանիներին ներարկելու ներարկիչ 10մլ, մեկանգամյա օգտագործման: Պիտանելիության ժամկետը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Կենդանիներին ներարկելու ներարկիչ 20մլ, մեկանգամյա օգտագործման: Պիտանելիության ժամկետը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G18 և G16  ասեղներ, լայն դիամետրով՝ ներարկումների և արյան նմուշ վերցնելու համար: Պիտանելիության ժամկետը առնվազն 6 ամիս: Չափերի քանակը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ասեղներ՝թելով նեյլոն նախատեսված վիրահատու-թյուն¬ների ժամանակ կտրված հյուսվածքները կարելու համար: Տուփի մեջ 10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Ականջների պիտակներ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ականջի պիտակներ համարակալման համար, երկկողմանի կարդացվող, պլաստիկ: Առանց համարների: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Սուլֆազիտրիմային խմբի հակաբիոտիկ դեքսամետազոնի պարունակությամբ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 1 մլ պարունակում է
Ազիտրոմիցին ……………………50 մգ, սուլֆադիմետոկսին - 200 մգ, տրիմետոպրիմ - 20 մգ, դեքսամետազոն - 0,1 մգ
Նկարագրություն՝ ազդում է գրամբացասական մանրէների վրա, ինչպիսին են` կամպիլոբակտերը, աղիքային ցուպիկը, գեմոգլոբինոֆիլ մանրէները, միկոպլազմաները, պաստերալլան, սալմոնելլան:
Փաթեթավորումը 100մլ թափանցիկ տարաներով: Պիտանելիության ժամկետը մատակարարման պահին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Օքսիտետրացիկլինային խմբի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Օքսիտետրացիկլինային խմբի հակաբիոտիկներ, մուգ սրվակներով, հեղուկ ներարկման համար, 100 մլ տարաներով: Պիտանելիության ժամկետը մատակարարման պահին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Տիամուլին պարունակող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Մակրոլիդային խմբի հակաբիոտիկ, սպիտակ հեղուկ, մ/մ ներարկման համար, 100մլ թափանցիկ տարա: Պիտանելիության ժամկետը մատակարարման պահին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Թիլոզին պարունակող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Տիլոզին 200մգ/մլ ապակե սրվակ 100մլ անասնաբուժական դեղ ։Խոշոր և մանր եղջերեվոր կենդանիների համար նախատեսված դեղորայք 100 մլ սրվակով : Պիտանելիության ժամկետը մատակարարման պահին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D3, E, F վիտամինային համալիր), դեղին գույնի հեղուկ։ Փաթեթավորումը գործարանային 100 մլ սրվակներով: Պիտանելիության ժամկետը մատակարարման պահին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Օքսիտետրացիկլինային խմբի հակաբիոտիկներ պարունակող սփրեյ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Օքսիտետրացիկլինային խմբի հակաբիոտիկներ պարունակող սփրեյի, աերոզոլի տեսքով արտաքին օգտագործան համար: Օգտագործվում է բոլոր տեսակի գյուղատնտեսական կենդանիների մաշկի, ճանկերի, սմբակների և սմբակների վնասվածքների բուժման և կանխարգելման համար: Թողարկվում են 335 մլ տարողությամբ բալոններով, պիտանելիության ժամկետը մատակարարման պահին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E սելեն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սելենիտ,վիտամին E Գառներին ներարկման համար, 100մլ սրվակներով: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Ներարգանդային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Յոդոմետրին կենդանիների արգանդի բուժման համար: Փաթեթավորումը հերմետիկ դեղահաբ: Պիտանելիության ժամկետը մատակարարման պահին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Ծինը խթանող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Պրոպրանոլոլի հիդրոխլորիդ:Արգանդի կրճատման համար հեղուկ միջոց, 100մլ: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Հակապարազիտային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(Դիազինոն 60%). Բաղադրությունը . դիազինոն-60 %  հավելումներ (էմուլսիա, սոլվենտ, ամրացուցիչ) — 40 %.
Դեղնասպիտակավուն հեղուկ՝ խոշոր եղջերավոր կենդանիների արտաքին մակաբույծներից ազատվելու համար: Փաթեթավորումը 1լ-ոց տարաներով: Պիտանելիության ժամկետը մատակարարման պահին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Չեմերիցա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 մելանտիդների ընտանիքի խոշոր, խիստ թունավոր խոտաբույսերի ցեղի բույս է: Այս ծաղկի տեսակները հայտնի են արևմտյան և չինական բժշկության մեջ: Բույսը օգտագործվում է որպես միջատասպան միջոց: Աղիների պերեստատիկան բարձ-րաց¬նող և հակափքանքային դեղորայք, սպեցիֆիկ հոտով կարմրավուն հեղուկ մարսողության համար:  100 մլ ։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Ճիճվամուղ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և իվերմեկտին պարունակողմիջոց՝ ճիճվամուղ, սպիտակից մինչև կապտավուն սուսպենզիա, 1լ-անոց պլաստմասսե տարաներով: Պիտանելիության ժամկետը մատակարարման պահինառնվազն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Վիտամինների կոմպլեքս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Ա, Դ3, Բ1,Բ2, Նատրիումի ֆոսֆատ, Բ3, Բ6, Բ12, վիտ Ե, դեքսպանտենոլ, ԴԼ – մեթիոնին, մագնեզիում, կոբալտ, պզինձ, ցինկ, մանգան: Վիտամին 100 մլ սրվակով՝ նախա-տեսված խոշոր և մանր եղջերավոր կենդանիների համար: Պիտանելիության ժամկետը մատակարարման պահին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1մլ 50մգ 10 մլ ապակյա սրվակներով: Պիտանելիության ժամկետը մատակարարման պահին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Կրծի մշակման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միջոցը նախատեսված է մինչև կիթը պտուկները ախտահանելու համար, յոդ պոլիմերային կոմպլեքսի հիմքով, ունի արտահայտված հակաբակտերիալ ազդեցություն: Պարունակում է կուրծը փափկեցնող միջոցներ: Պիտանելիության ժամկետը մատակարարման պահին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Ցեֆտիոֆուռ պարունակող 3-րդ սերնդի հակաբիոտիկ նեկրոբակտրիոզի բուժման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Ցեֆտիոֆուրը հանդիսանում է ազդեցության լայն սպեկտրով երրորդ սերնդի  կիսասինթետիկ ցեֆալոսպորին-հակաբիոտիկ, որը նշանակվում է խոշոր եղջերավոր կենդանիներին և խոզերին շնչուղիների մանրէային ինֆեկցիաների կոնտրոլի համար և լրացուցիչ ազդեցությամբ  խոշոր եղջերավոր կենդանիների մոտ սմբակի նեխման և սուր մետրիտի դեպքում: Նա օժտված է գրամդրական և գրամբացասական մանրէների նկատմամբ ազդեցության լայն սպեկտրով: Այն իր հակամանրէային ազդեցությունը իրականացնում է բջջաթաղանթի սինթեզի ճնշման ուղով: Ցեֆտիոֆուրը հիմնականում արտազատվում է մեզի և կղանքի միջոցով:  100 մլ ։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Ինտերմեկտին սուպեր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 և մանր եղջերեվոր կենդանիների համար նախատեսված դեղորայք 100 մլ սրվակով: Պիտանելիության ժամկետը մատակարարման պահին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Ճիճվամուղ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Իվերմեկտին 1մլ 10մգ պարունակող դեղամիջոց էկտո և էնդո պարազիտների ոչնչացման համար ներարկվող թափանցիկ հեղուկ՝ 100մլ ապակե սրվակներով: Պիտանելիության ժամկետը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խոշոր եղջերավոր անասունների կրծի ճաքերի ախտահանաման  համար: Պլաստմասե տարայով 1 տարայի քաշը 200գր. Պիտանելիության ժամկետը մատակարարման պահին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Ֆարմասեպտոլ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Թոքա-աղիքային հիվանդությունների բուժման համար նախատեսված սպիտակ գույնի փոշեանմանհակաբիոտիկ դեղամիջոց: Փաթեթավորումը 1կգ փաթեթներով: Պիտանելիության ժամկետը մատակարարման պահին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Օֆտալմոլ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խոշոր եղջերավոր անասունների աչքերի բուժման համար: Փաթեթավորումը 1լ ապակյա տարաներով: Պիտանելիության ժամկետը մատակարարման պահին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Ինտրացիստերալ օգտագործման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խոշոր եղջերավոր անասունների կրծի բուժման համար: Իրենից ներկայացնում է ներարկիչ՝ լցված կրեմանման սպիտակ քսուկով: 1 ներարկիչը՝ 10գր. Լակտացիոն շրջանում օգտագործելու համար Պիտանելիության ժամկետը մատակարարման պահին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Հակաշոկային, հակաբորբոքային դեղամիջոց: փաթեթավորումը  100մլ- ապակյա սրվակներով: Պիտանելիության ժամկետը մատակարարման պահին առնվազն մեկ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ձեռնոցներ անասնաբուժական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ռեկտալ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7մх14սմ: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Ականջների պիտակներ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Սուլֆազիտրիմային խմբի հակաբիոտիկ դեքսամետազոնի պարունակությամբ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Օքսիտետրացիկլինային խմբի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Տիամուլին պարունակող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Թիլոզին պարունակող հակաբիոտիկ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Օքսիտետրացիկլինային խմբի հակաբիոտիկներ պարունակող սփրեյ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E սելեն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Ներարգանդային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Ծինը խթանող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Հակապարազիտային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Չեմերիցա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Ճիճվամուղ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Վիտամինների կոմպլեքս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Կրծի մշակման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Ցեֆտիոֆուռ պարունակող 3-րդ սերնդի հակաբիոտիկ նեկրոբակտրիոզի բուժման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Ինտերմեկտին սուպեր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Ճիճվամուղ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Ֆարմասեպտոլ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Օֆտալմոլ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Ինտրացիստերալ օգտագործման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