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կարիքների համար գրասենյակային աթոռների և համայնքի  ենթակայության բժշկական հիմնարկների կարիքների համար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կարիքների համար գրասենյակային աթոռների և համայնքի  ենթակայության բժշկական հիմնարկների կարիքների համար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կարիքների համար գրասենյակային աթոռների և համայնքի  ենթակայության բժշկական հիմնարկների կարիքների համար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կարիքների համար գրասենյակային աթոռների և համայնքի  ենթակայության բժշկական հիմնարկների կարիքների համար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