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ՀՓ-ԷԱՃԱՊՁԲ-25/36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ՀԱՅՓՈՍՏ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0002, Սարյան 22 </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տրանսպորտային սարքերի և օժանդակ տրանսպորտային ապրանքների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Լիլիթ Օրդուխանյան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095984303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gnumner@haypost.am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ՀԱՅՓՈՍՏ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ՀՓ-ԷԱՃԱՊՁԲ-25/36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ՀԱՅՓՈՍՏ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ՀԱՅՓՈՍՏ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տրանսպորտային սարքերի և օժանդակ տրանսպորտային ապրանքների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ՀԱՅՓՈՍՏ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տրանսպորտային սարքերի և օժանդակ տրանսպորտային ապրանքների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ՀՓ-ԷԱՃԱՊՁԲ-25/36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gnumner@haypost.am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տրանսպորտային սարքերի և օժանդակ տրանսպորտային ապրանքների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Առջևի արգելակման կոճղակ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Առջևի արգելակման կոճղակ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Առջևի արգելակման կոճղակ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Առջևի արգելակման կոճղակ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Առջևի արգելակման կոճղակ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Առջևի արգելակման կոճղակ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Հետևի արգելակման կոճղակ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Հետևի արգելակման կոճղակ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Հետևի արգելակման կոճղակ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Հետևի արգելակման կոճղակ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Հետևի արգելակման կոճղակ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յուղի զտիչներ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յուղի զտիչներ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յուղի զտիչներ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յուղի զտիչներ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յուղի զտիչներ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յուղի զտիչներ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յուղի զտիչներ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391.57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4.6962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426.77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2025.04.01. 12:30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ՀՓ-ԷԱՃԱՊՁԲ-25/36</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ՀԱՅՓՈՍՏ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ՀՓ-ԷԱՃԱՊՁԲ-25/36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ՀՓ-ԷԱՃԱՊՁԲ-25/36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«ՀՓ-ԷԱՃԱՊՁԲ-25/36»*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ՀԱՅՓՈՍՏ ՓԲԸ*  (այսուհետ` Պատվիրատու) կողմից կազմակերպված` ՀՓ-ԷԱՃԱՊՁԲ-25/36*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«ՀՓ-ԷԱՃԱՊՁԲ-25/36»*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ՀԱՅՓՈՍՏ ՓԲԸ*  (այսուհետ` Պատվիրատու) կողմից կազմակերպված` ՀՓ-ԷԱՃԱՊՁԲ-25/36*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ՀԱՅՓՈՍՏ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է համաձայն վճարման ժամանակացույի:</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Առջևի արգելակման կոճղակ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RENAULT  LOGAN մակնիշի ավտոմեքենայի համար,  բաղկացած է աջ և ձախ կոճղակներից  
Նույնականացման կոդ՝ VF1FSRBC7DA598232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Առջևի արգելակման կոճղակ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LADA LARGUS մակնիշի ավտոմեքենայի համար,  բաղկացած է աջ և ձախ կոճղակներից
Նույնականացման կոդ՝ XTAFS035LM1339816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Առջևի արգելակման կոճղակ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Uaz 236022-132-01 մակնիշի ավտոմեքենայի համար,  բաղկացած է աջ և ձախ կոճղակներից 
Նույնականացման կոդ՝ XTT236022M1018382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Առջևի արգելակման կոճղակ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MitsuBISHI L 200  մակնիշի ավտոմեքենայի համար,  բաղկացած է աջ և ձախ կոճղակներից 
Նույնականացման կոդ՝ MMBJNKB50FD036975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Առջևի արգելակման կոճղակ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Merseders sprinter 516CDI մակնիշի ավտոմեքենայի համար,  բաղկացած է աջ և ձախ կոճղակներից 
Նույնականացման կոդ՝ WDAPF4DCXH9713894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Առջևի արգելակման կոճղակ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DAEWOO DAMAS  մակնիշի ավտոմեքենայի համար,  բաղկացած է աջ և ձախ կոճղակներից  
Նույնականացման կոդ՝ XWB7T12ZB7A023181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Հետևի արգելակման կոճղակ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RENAULT  LOGAN մակնիշի ավտոմեքենայի համար,  բաղկացած է աջ և ձախ կոճղակներից 
Նույնականացման կոդ՝ VF1FSRBC7DA598232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34321130/8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Հետևի արգելակման կոճղակ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RENAULT DUSTER  4×2 մակնիշի ավտոմեքենայի համար,  բաղկացած է աջ և ձախ զույգ կոճղերից 
Նույնականացման կոդ՝  VF1HSRCA4FA515221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34321130/9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Հետևի արգելակման կոճղակ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Uaz 236022-132-01 մակնիշի ավտոմեքենայի համար,  բաղկացած է աջ և ձախ կոճղակներից 
Նույնականացման կոդ՝ XTT236022M1018382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34321130/10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Հետևի արգելակման կոճղակ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DAEWOO MATIZ  մակնիշի ավտոմեքենայի համար,  բաղկացած է աջ և ձախ կոճղակներից 
Նույնականացման կոդ՝ XWB4A11ADBA511681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34321130/11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Հետևի արգելակման կոճղակ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DAEWOO DAMAS  մակնիշի ավտոմեքենայի համար,  բաղկացած է աջ և ձախ կոճղակներից 
Նույնականացման կոդ՝ XWB7T12ZB7A023181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   (10W40) -Սառեցման ջերմաստիճանը -39°C-ից ոչ բարձր  1լ. տարա SAE 10w40, ACEA A3/B4 API: SM, SN/CF MB-229.3 PSA B71
-Կինեմատիկ մածուծիկությունը 100°C դեպքում` 13-14,5
-Մածուծիկության ինդեքսը`150-ից ոչ պակաս
-Մածուծիկությանը -30°C  մՊա ոչ պակաս 6800
-Բռնկման ջերմաստիճանը բաց տիգլում 232-ից ոց ցածր
-Սառեցման ջերմաստիճանը -39°C-ից ոչ բարձր
-Հիմնային թիվ ոչ պակաս 10 KOH/գ
1լ. տարա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   (10W40) -Սառեցման ջերմաստիճանը -39°C-ից ոչ բարձր  4լ. տարա SAE 10w40, ACEA A3/B4 API: SM, SN/CF MB-229.3 PSA B71
-Կինեմատիկ մածուծիկությունը 100°C դեպքում` 13-14,5
-Մածուծիկության ինդեքսը`150-ից ոչ պակաս
-Մածուծիկությանը -30°C  մՊա ոչ պակաս 6800
-Բռնկման ջերմաստիճանը բաց տիգլում 232-ից ոց ցածր
-Սառեցման ջերմաստիճանը -39°C-ից ոչ բարձր
-Հիմնային թիվ ոչ պակաս 10 KOH/գ
4լ. տարա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ՍՏՕ 79345251-185-2019 միջազգ. Ստանդ. SAE 5w30 API SN-RC, ILSAC GF-5, Ford WSS-MC-A կամ համարժեք.
-Կինեմատիկ մածուծիկությունը 100°C դեպքում` 9,3-11,0
-Մածուծիկության ինդեքսը`160-ից ոչ պակաս
-Բռնկման ջերմաստիճանը բաց տիգլում 225-ից ոչ ցածր
-Սառեցման ջերմաստիճանը -40°C-ից ոչ բարձր
- ջրի զանգվածային բաժինը ոչ ավել  հետքեր
-Մեխանիկական խառնուրդների զանգվածային բաժինը 0,015-ից ոչ ավել
-Հիմնային թիվ ոչ պակաս 7,5 KOH/գ
-Սուլֆատային մոխրայնություն ոչ ավել 1%
- ծծմբի զանգվածային բաժինը ոչ ավել 0,5%
4լ. տարա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յուղի զտիչներ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MitsuBISHI L 200  մակնիշի ավտոմեքենայի համար  
Նույնականացման կոդ՝ MMBJNKB50FD037637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յուղի զտիչներ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RENAULT DUSTER  մակնիշի ավտոմեքենայի համար 
 Նույնականացման կոդ՝ VF1HSRCB9DA501465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յուղի զտիչներ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Merseders sprinter 516CDI մակնիշի ավտոմեքենայի համար 
Նույնականացման կոդ՝    WDAPF4DCXH9713894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յուղի զտիչներ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Uaz մակնիշի ավտոմեքենայի համար   
Նույնականացման կոդ՝ XTT236022N1000204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յուղի զտիչներ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RENAULT  LOGAN  մակնիշի ավտոմեքենայի համար  
Նույնականացման կոդ՝ VF1FSRBC7DA599140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յուղի զտիչներ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LADA LARGUS   մակնիշի ավտոմեքենայի համար 
Նույնականացման կոդ՝   XTAFS035LM1339822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յուղի զտիչներ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DAEWOO DAMAS մակնիշի ավտոմեքենայի համար
  Նույնականացման կոդ՝    XWB7T12ZDBA537647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75 Ա: Նախատեսված  UAZ և RENUALT DUSTER մակնիշի ավտոմեքենաների համար: Գաբարիտային չափսերը 258x174.5x223 Նոմինալ
լարումը 12Վ,լիցքավորված և չօգտագործված, 2024թ
արտադրության, նվազագույնը 1 տարի երաշխիք։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45 Ա թթվային հիմքի վրա: Նախատեսված DAEWOO MATIZ մակնիշի ավտոմեքենայի համար: Գաբարիտային չափսերը 238х129х227 Նոմինալ լարումը 12Վ,լիցքավորված և չօգտագործված , 2024 թ արտադրության, 1 տարի երաշխիք։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66 Ա թթվային հիմքի վրա: Նախատեսված LADA LARGUS, RENUALT LOGAN, RENUALT DOKKER մակնիշի ամտոմեքենաների համար: Գաբարիտային չափսերը 258x174.5x223 Նոմինալ լարումը 12Վ,լիցքավորված և չօգտագործված, 2024թ. արտադրության, 1 տարի երաշխիք։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105 Ա: Նախատեսված MERCEDES SPRINTER մակնիշի ավտոմեքենաների համար: Գաբարիտային չափսերը 353x175x190 Նոմինալ լարումը 12Վ.,լիցքավորված և
չօգտագործված, 2024 թ արտադրության, 1 տարի երաշխիք։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Տիգրան Մեծ 1-ին փակուղի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ստորագրումից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Տիգրան Մեծ 1-ին փակուղի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ստորագրումից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Տիգրան Մեծ 1-ին փակուղի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ստորագրումից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Տիգրան Մեծ 1-ին փակուղի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ստորագրումից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Տիգրան Մեծ 1-ին փակուղի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ստորագրումից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Տիգրան Մեծ 1-ին փակուղի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ստորագրումից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Տիգրան Մեծ 1-ին փակուղի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ստորագրումից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Տիգրան Մեծ 1-ին փակուղի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ստորագրումից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Տիգրան Մեծ 1-ին փակուղի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ստորագրումից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Տիգրան Մեծ 1-ին փակուղի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ստորագրումից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Տիգրան Մեծ 1-ին փակուղի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ստորագրումից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Տիգրան Մեծ 1-ին փակուղի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ստորագրումից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Տիգրան Մեծ 1-ին փակուղի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ստորագրումից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Տիգրան Մեծ 1-ին փակուղի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ստորագրումից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Տիգրան Մեծ 1-ին փակուղի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ստորագրումից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Տիգրան Մեծ 1-ին փակուղի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ստորագրումից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Տիգրան Մեծ 1-ին փակուղի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ստորագրումից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Տիգրան Մեծ 1-ին փակուղի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ստորագրումից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Տիգրան Մեծ 1-ին փակուղի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ստորագրումից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Տիգրան Մեծ 1-ին փակուղի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ստորագրումից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Տիգրան Մեծ 1-ին փակուղի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ստորագրումից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Տիգրան Մեծ 1-ին փակուղի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ստորագրումից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Տիգրան Մեծ 1-ին փակուղի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ստորագրումից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Տիգրան Մեծ 1-ին փակուղի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ստորագրումից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Տիգրան Մեծ 1-ին փակուղի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ստորագրումից հետո 21-րդ օրը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Առջևի արգելակման կոճղակ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Առջևի արգելակման կոճղակ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Առջևի արգելակման կոճղակ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Առջևի արգելակման կոճղակ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Առջևի արգելակման կոճղակ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Առջևի արգելակման կոճղակ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Հետևի արգելակման կոճղակ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34321130/8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Հետևի արգելակման կոճղակ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34321130/9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Հետևի արգելակման կոճղակ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34321130/10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Հետևի արգելակման կոճղակ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34321130/11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Հետևի արգելակման կոճղակ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յուղի զտիչներ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յուղի զտիչներ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յուղի զտիչներ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յուղի զտիչներ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յուղի զտիչներ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յուղի զտիչներ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յուղի զտիչներ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