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ՎԱԲՏ-ԷԱՃԱՊՁԲ-25/26 ծածկագրով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ՎԱԲՏ-ԷԱՃԱՊՁԲ-25/26 ծածկագրով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ՎԱԲՏ-ԷԱՃԱՊՁԲ-25/26 ծածկագրով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ՎԱԲՏ-ԷԱՃԱՊՁԲ-25/26 ծածկագրով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ՎԱԲՏ-ԷԱՃԱՊՁԲ-25/26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ՎԱԲՏ-ԷԱՃԱՊՁԲ-25/26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ՎԱԲՏ-ԷԱՃԱՊՁԲ-25/26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սույն հրավերի տեխնիկական բնութագրով սահմանված ժամկետները: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Պայմանագիրն ուժի մեջ մտնելուց հետո պայմանագրով սահմանված Գնորդի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4 գլորվող անիվներով, պատրաստված մետաղական երկշերտ թիթեղից։ Թիթեղների արանքում պետք է լցված լինի ավազ։ Պատերի հաստությունը՝ նվազագույնը 40մմ։ Արտաքին չափսերն են՝ երկարություն 470մմ (±) 10 մմ, լայնություն (խորություն) 450մմ (±) 10 մմ, բարձրությունը՝ գետնից 820մմ (±) 10 մմ։ Փականը՝ կենտրոնական հնգաթև, պետք է աշխատի առնվազն երկու բանալիով կամ ծածկագրով։ Պետք է ունենա ձայնաազդանշանային զգուշացնող համակարգ։ Ներսի վերևի հատվածում լրացուցիչ առանձնացված, կողպվող դարակ 425x150մմ (±) 10 մմ չափերով։ Պետք է նախատեսված լինի պատին ամրացնելու անցքեր։ Դռան հաստությունը՝ առնվազն 75մմ։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պատրաստված առնվազն 18մմ հաստությամբ բարձրորակ ДСП-ից: Բարձրությունը՝ 200սմ, երկարությունը՝ 80սմ, խորությունը՝ 50սմ (±2սմ): Պահարանը պետք է ունենա երկու դուռ, բաժանված լինի երկու հավասար մասերի, երկու կողմում փակ զգեստապահարան, յուրաքանչյուրի չափսերը՝ 200*40*50 սմ (±2սմ), ներսի վերևի հատվածում 20 սմ (±2սմ) բարձրությամբ դարակ, կախիչի համար նախատեսված ձող, ներքևի մասում 20 սմ (±2սմ) բարձրությամբ դարակ։ Ապրանքի գույնը և տեսքը համաձայնեցնել պատվիրատուի հետ:
 Երաշխիքային ժամկետը՝ 365 օրացուցային օր հաշված մատակարարման օրվանից, երաշխիքային ժամկետի ընթացքում գործարանային թերությունները շտկելու հնարավորությամբ:
Ապրանքները պետք է լինեն նոր, չօգտագործված:
Ապրանքների մատակարարումը և բեռնաթափումը, իրականացվելու է աշխատանքային օրերին ժամը 09.30-ից մինչև 17.00-ն մատակարարի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Մետաղյա բաց դարակաշար՝ նախատեսված արխիվացված փաստաթղթերի պահպանման համար, պատրաստված պողպատից, մետաղյա թիթեղի հաստությունը՝ նվազագույնը 0,6 մմ, գույնը՝ համաձայնեցնել Պատվիրատուի հետ։ Դարակաշարի բոլոր դետալները անխտիր պետք է լինեն փոշեներկված նույն գույնով: Ներկը՝ պոլիմերային էպոքսիդային և պոլիեսթեր խեժերի վրա հիմնված ջերմակայուն փոշեներկ: 
Չափսերը՝ 7 հատ 1000*2500*400մմ (Լ/Բ/Խ) (±1սմ), դարակների քանակը՝ 5 հատ, մեկ դարակի բեռնատարողությունը՝ առնվազն 100 կգ, մեկ դարակաշարի ընդհանուր բեռնատարողությունը՝ 750կգ
Չափսերը՝ 1 հատ 1500*2500*400մմ (Լ/Բ/Խ) (±1սմ), դարակների քանակը՝ 5 հատ, մեկ դարակի բեռնատարողությունը՝ առնվազն 80 կգ, մեկ դարակաշարի ընդհանուր բեռնատարողությունը՝ 750կգ
Չափսերը՝ 1 հատ 1200*2500*400մմ (Լ/Բ/Խ) (±1սմ), դարակների քանակը՝ 5 հատ, մեկ դարակի բեռնատարողությունը՝ առնվազն 100 կգ, մեկ դարակաշարի ընդհանուր բեռնատարողությունը՝ 750կգ
Չափսերը՝ 6 հատ 1000*2500*300մմ (Լ/Բ/Խ) (±1սմ), դարակների քանակը՝ 7 հատ, մեկ դարակի բեռնատարողությունը՝ առնվազն 150 կգ, մեկ դարակաշարի ընդհանուր բեռնատարողությունը՝ 900կգ
Չափսերը՝ 1 հատ 1500*2500*300մմ (Լ/Բ/Խ) (±1սմ), դարակների քանակը՝ 7 հատ, մեկ դարակի բեռնատարողությունը՝ առնվազն 80 կգ, մեկ դարակաշարի ընդհանուր բեռնատարողությունը՝ 900կգ:
Ստորին դարակի թույլատրելի առավելագույն բարձրությունը հատակից՝ 30 սմ: Դարակների միջանկյալ հեռավորությունն ըստ պահանջի պետք է ունենա կարգավորման հանարավորություն՝ առավելագույնը 2,5սմ քայլով, առանց դարակաշարը ապամոնտաժելու: Դարակները պարտադիր պետք  է ունենան ամրության գոտի:
Դարակաշարերը պետք է լինեն չճոճվող, թեք հատակին ուղիղ հավաքելու կարգավորման հնարավորությամբ: Դարակաշարերի կանգնակները պետք է պարտադիր պատրաստված լինեն կռումով, ունենան նվազագույնը 37մմ թևի խորություն: Դարակաշարերը պետք է պարտադիր ունենան կողային երկկողմանի պատնեշաձողեր յուրաքանչյուր հարկի համար: Դարակաշարերը պետք է հնարավորություն ունենան միմյանց ամրանալու բոլոր չորս կողմերից, ինչպես նաև ունենան պատին և հատակին ձգվելու հնարավորություն:
Ապրանքները պետք է լինեն նոր, չօգտագործված:
Ապրանքների մատակարարումը և բեռնաթափումը, ինչպես նաև հավաքակցումը և կարգաբերումն իրականացվելու է աշխատանքային օրերին ժամը 09.30-ից մինչև 17.00-ն մատակարարի միջոցներով և իր հաշվին։
Դարակաշարերը պետք է համապատասխանեն կից ներկայացված նկարին։
Դարակաշարերի երաշխիքային ժամկետ՝ առնվազն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90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