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1026DB" w14:textId="77777777" w:rsidR="004C5400" w:rsidRPr="00A9487C" w:rsidRDefault="004C5400" w:rsidP="004C5400">
      <w:pPr>
        <w:jc w:val="center"/>
        <w:rPr>
          <w:rFonts w:asciiTheme="minorHAnsi" w:hAnsiTheme="minorHAnsi"/>
          <w:sz w:val="20"/>
          <w:szCs w:val="20"/>
          <w:lang w:val="hy-AM"/>
        </w:rPr>
      </w:pPr>
    </w:p>
    <w:p w14:paraId="67AF7859" w14:textId="77777777" w:rsidR="004C5400" w:rsidRPr="00297BE5" w:rsidRDefault="004C5400" w:rsidP="004C5400">
      <w:pPr>
        <w:jc w:val="center"/>
        <w:rPr>
          <w:rFonts w:ascii="Arial LatArm" w:hAnsi="Arial LatArm"/>
          <w:sz w:val="20"/>
          <w:szCs w:val="20"/>
          <w:lang w:val="hy-AM"/>
        </w:rPr>
      </w:pPr>
    </w:p>
    <w:p w14:paraId="51A8D189" w14:textId="77777777" w:rsidR="004C5400" w:rsidRPr="00297BE5" w:rsidRDefault="004C5400" w:rsidP="004C5400">
      <w:pPr>
        <w:jc w:val="center"/>
        <w:rPr>
          <w:rFonts w:ascii="Arial LatArm" w:hAnsi="Arial LatArm"/>
          <w:sz w:val="20"/>
          <w:szCs w:val="20"/>
          <w:lang w:val="hy-AM"/>
        </w:rPr>
      </w:pPr>
      <w:r w:rsidRPr="00297BE5">
        <w:rPr>
          <w:rFonts w:ascii="Sylfaen" w:hAnsi="Sylfaen" w:cs="Sylfaen"/>
          <w:sz w:val="20"/>
          <w:szCs w:val="20"/>
          <w:lang w:val="hy-AM"/>
        </w:rPr>
        <w:t>ՏԵԽՆԻԿԱԿԱՆ</w:t>
      </w:r>
      <w:r w:rsidRPr="00297BE5">
        <w:rPr>
          <w:rFonts w:ascii="Arial LatArm" w:hAnsi="Arial LatArm"/>
          <w:sz w:val="20"/>
          <w:szCs w:val="20"/>
          <w:lang w:val="hy-AM"/>
        </w:rPr>
        <w:t xml:space="preserve"> </w:t>
      </w:r>
      <w:r w:rsidRPr="00297BE5">
        <w:rPr>
          <w:rFonts w:ascii="Sylfaen" w:hAnsi="Sylfaen" w:cs="Sylfaen"/>
          <w:sz w:val="20"/>
          <w:szCs w:val="20"/>
          <w:lang w:val="hy-AM"/>
        </w:rPr>
        <w:t>ԲՆՈՒԹԱԳԻՐ</w:t>
      </w:r>
      <w:r w:rsidRPr="00297BE5">
        <w:rPr>
          <w:rFonts w:ascii="Arial LatArm" w:hAnsi="Arial LatArm"/>
          <w:sz w:val="20"/>
          <w:szCs w:val="20"/>
          <w:lang w:val="hy-AM"/>
        </w:rPr>
        <w:t xml:space="preserve"> - </w:t>
      </w:r>
      <w:r w:rsidRPr="00297BE5">
        <w:rPr>
          <w:rFonts w:ascii="Sylfaen" w:hAnsi="Sylfaen" w:cs="Sylfaen"/>
          <w:sz w:val="20"/>
          <w:szCs w:val="20"/>
          <w:lang w:val="hy-AM"/>
        </w:rPr>
        <w:t>ԳՆՄԱՆ</w:t>
      </w:r>
      <w:r w:rsidRPr="00297BE5">
        <w:rPr>
          <w:rFonts w:ascii="Arial LatArm" w:hAnsi="Arial LatArm"/>
          <w:sz w:val="20"/>
          <w:szCs w:val="20"/>
          <w:lang w:val="hy-AM"/>
        </w:rPr>
        <w:t xml:space="preserve"> </w:t>
      </w:r>
      <w:r w:rsidRPr="00297BE5">
        <w:rPr>
          <w:rFonts w:ascii="Sylfaen" w:hAnsi="Sylfaen" w:cs="Sylfaen"/>
          <w:sz w:val="20"/>
          <w:szCs w:val="20"/>
          <w:lang w:val="hy-AM"/>
        </w:rPr>
        <w:t>ԺԱՄԱՆԱԿԱՑՈՒՅՑ</w:t>
      </w:r>
    </w:p>
    <w:p w14:paraId="547B617D" w14:textId="77777777" w:rsidR="004C5400" w:rsidRPr="00297BE5" w:rsidRDefault="004C5400" w:rsidP="004C5400">
      <w:pPr>
        <w:jc w:val="center"/>
        <w:rPr>
          <w:rFonts w:ascii="Arial LatArm" w:hAnsi="Arial LatArm"/>
          <w:sz w:val="20"/>
          <w:szCs w:val="20"/>
          <w:lang w:val="hy-AM"/>
        </w:rPr>
      </w:pPr>
    </w:p>
    <w:p w14:paraId="6FF027D9" w14:textId="77777777" w:rsidR="004C5400" w:rsidRPr="00297BE5" w:rsidRDefault="004C5400" w:rsidP="004C5400">
      <w:pPr>
        <w:jc w:val="center"/>
        <w:rPr>
          <w:rFonts w:ascii="Arial LatArm" w:hAnsi="Arial LatArm"/>
          <w:sz w:val="20"/>
          <w:szCs w:val="20"/>
          <w:lang w:val="hy-AM"/>
        </w:rPr>
      </w:pPr>
    </w:p>
    <w:tbl>
      <w:tblPr>
        <w:tblW w:w="504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"/>
        <w:gridCol w:w="1082"/>
        <w:gridCol w:w="1082"/>
        <w:gridCol w:w="5935"/>
        <w:gridCol w:w="1260"/>
        <w:gridCol w:w="1171"/>
        <w:gridCol w:w="1168"/>
        <w:gridCol w:w="1263"/>
        <w:gridCol w:w="1082"/>
        <w:gridCol w:w="989"/>
      </w:tblGrid>
      <w:tr w:rsidR="00477247" w:rsidRPr="00297BE5" w14:paraId="7E047057" w14:textId="77777777" w:rsidTr="005D4601">
        <w:tc>
          <w:tcPr>
            <w:tcW w:w="5000" w:type="pct"/>
            <w:gridSpan w:val="10"/>
          </w:tcPr>
          <w:p w14:paraId="533A48B7" w14:textId="017ABA6C" w:rsidR="00477247" w:rsidRPr="00297BE5" w:rsidRDefault="00477247" w:rsidP="00477247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 w:rsidRPr="00297BE5">
              <w:rPr>
                <w:rFonts w:ascii="Sylfaen" w:hAnsi="Sylfaen" w:cs="Sylfaen"/>
                <w:sz w:val="16"/>
                <w:szCs w:val="16"/>
              </w:rPr>
              <w:t>Ա</w:t>
            </w:r>
            <w:r w:rsidRPr="00297BE5">
              <w:rPr>
                <w:rFonts w:ascii="Sylfaen" w:hAnsi="Sylfaen" w:cs="Sylfaen"/>
                <w:sz w:val="16"/>
                <w:szCs w:val="16"/>
                <w:lang w:val="hy-AM"/>
              </w:rPr>
              <w:t>պրանք</w:t>
            </w:r>
          </w:p>
        </w:tc>
      </w:tr>
      <w:tr w:rsidR="00B03EB0" w:rsidRPr="00297BE5" w14:paraId="414C52B1" w14:textId="77777777" w:rsidTr="005D4601">
        <w:trPr>
          <w:trHeight w:val="219"/>
        </w:trPr>
        <w:tc>
          <w:tcPr>
            <w:tcW w:w="289" w:type="pct"/>
            <w:vMerge w:val="restart"/>
            <w:vAlign w:val="center"/>
          </w:tcPr>
          <w:p w14:paraId="0B56ADF9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297BE5">
              <w:rPr>
                <w:rFonts w:ascii="Sylfaen" w:hAnsi="Sylfaen" w:cs="Sylfaen"/>
                <w:sz w:val="16"/>
                <w:szCs w:val="16"/>
              </w:rPr>
              <w:t>հրավերով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նախատեսված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չափաբաժնի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համարը</w:t>
            </w:r>
          </w:p>
        </w:tc>
        <w:tc>
          <w:tcPr>
            <w:tcW w:w="339" w:type="pct"/>
            <w:vMerge w:val="restart"/>
            <w:vAlign w:val="center"/>
          </w:tcPr>
          <w:p w14:paraId="175CE062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297BE5">
              <w:rPr>
                <w:rFonts w:ascii="Sylfaen" w:hAnsi="Sylfaen" w:cs="Sylfaen"/>
                <w:sz w:val="16"/>
                <w:szCs w:val="16"/>
              </w:rPr>
              <w:t>գնումների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պլանով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նախատեսված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միջանցիկ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ծածկագիրը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`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ըստ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ԳՄԱ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դասակարգման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(CPV)</w:t>
            </w:r>
          </w:p>
        </w:tc>
        <w:tc>
          <w:tcPr>
            <w:tcW w:w="339" w:type="pct"/>
            <w:vMerge w:val="restart"/>
            <w:vAlign w:val="center"/>
          </w:tcPr>
          <w:p w14:paraId="6118C88C" w14:textId="096A2624" w:rsidR="00B03EB0" w:rsidRPr="0041730C" w:rsidRDefault="00B03EB0" w:rsidP="00297BE5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Անվանումը</w:t>
            </w:r>
          </w:p>
        </w:tc>
        <w:tc>
          <w:tcPr>
            <w:tcW w:w="1860" w:type="pct"/>
            <w:vMerge w:val="restart"/>
            <w:vAlign w:val="center"/>
          </w:tcPr>
          <w:p w14:paraId="4B958B28" w14:textId="3BBDA953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297BE5">
              <w:rPr>
                <w:rFonts w:ascii="Sylfaen" w:hAnsi="Sylfaen" w:cs="Sylfaen"/>
                <w:sz w:val="16"/>
                <w:szCs w:val="16"/>
              </w:rPr>
              <w:t>տեխնիկական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բնութագիրը</w:t>
            </w:r>
          </w:p>
        </w:tc>
        <w:tc>
          <w:tcPr>
            <w:tcW w:w="395" w:type="pct"/>
            <w:vMerge w:val="restart"/>
            <w:vAlign w:val="center"/>
          </w:tcPr>
          <w:p w14:paraId="0ED27E80" w14:textId="226D0640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297BE5">
              <w:rPr>
                <w:rFonts w:ascii="Sylfaen" w:hAnsi="Sylfaen" w:cs="Sylfaen"/>
                <w:sz w:val="16"/>
                <w:szCs w:val="16"/>
              </w:rPr>
              <w:t>չափման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միավորը</w:t>
            </w:r>
          </w:p>
        </w:tc>
        <w:tc>
          <w:tcPr>
            <w:tcW w:w="367" w:type="pct"/>
            <w:vMerge w:val="restart"/>
            <w:vAlign w:val="center"/>
          </w:tcPr>
          <w:p w14:paraId="3C4BAD99" w14:textId="42F0DCA2" w:rsidR="00B03EB0" w:rsidRPr="00B03EB0" w:rsidRDefault="00B03EB0" w:rsidP="00B03E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Միավորի գինը</w:t>
            </w:r>
          </w:p>
        </w:tc>
        <w:tc>
          <w:tcPr>
            <w:tcW w:w="366" w:type="pct"/>
            <w:vMerge w:val="restart"/>
            <w:vAlign w:val="center"/>
          </w:tcPr>
          <w:p w14:paraId="5882976A" w14:textId="4D24D896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297BE5">
              <w:rPr>
                <w:rFonts w:ascii="Sylfaen" w:hAnsi="Sylfaen" w:cs="Sylfaen"/>
                <w:sz w:val="16"/>
                <w:szCs w:val="16"/>
              </w:rPr>
              <w:t>ընդհանուր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գինը</w:t>
            </w:r>
            <w:r w:rsidRPr="00297BE5">
              <w:rPr>
                <w:rFonts w:ascii="Arial LatArm" w:hAnsi="Arial LatArm"/>
                <w:sz w:val="16"/>
                <w:szCs w:val="16"/>
              </w:rPr>
              <w:t>/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ՀՀ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դրամ</w:t>
            </w:r>
          </w:p>
        </w:tc>
        <w:tc>
          <w:tcPr>
            <w:tcW w:w="396" w:type="pct"/>
            <w:vMerge w:val="restart"/>
            <w:vAlign w:val="center"/>
          </w:tcPr>
          <w:p w14:paraId="3E4F89CB" w14:textId="44219CA1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297BE5">
              <w:rPr>
                <w:rFonts w:ascii="Sylfaen" w:hAnsi="Sylfaen" w:cs="Sylfaen"/>
                <w:sz w:val="16"/>
                <w:szCs w:val="16"/>
              </w:rPr>
              <w:t>ընդհանուր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քանակը</w:t>
            </w:r>
          </w:p>
        </w:tc>
        <w:tc>
          <w:tcPr>
            <w:tcW w:w="649" w:type="pct"/>
            <w:gridSpan w:val="2"/>
            <w:vAlign w:val="center"/>
          </w:tcPr>
          <w:p w14:paraId="0C6607F7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297BE5">
              <w:rPr>
                <w:rFonts w:ascii="Sylfaen" w:hAnsi="Sylfaen" w:cs="Sylfaen"/>
                <w:sz w:val="16"/>
                <w:szCs w:val="16"/>
              </w:rPr>
              <w:t>մատուցման</w:t>
            </w:r>
          </w:p>
        </w:tc>
      </w:tr>
      <w:tr w:rsidR="00B03EB0" w:rsidRPr="00297BE5" w14:paraId="63DB4309" w14:textId="77777777" w:rsidTr="005D4601">
        <w:trPr>
          <w:trHeight w:val="445"/>
        </w:trPr>
        <w:tc>
          <w:tcPr>
            <w:tcW w:w="289" w:type="pct"/>
            <w:vMerge/>
            <w:vAlign w:val="center"/>
          </w:tcPr>
          <w:p w14:paraId="280D207A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339" w:type="pct"/>
            <w:vMerge/>
            <w:vAlign w:val="center"/>
          </w:tcPr>
          <w:p w14:paraId="1AA3A970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339" w:type="pct"/>
            <w:vMerge/>
            <w:vAlign w:val="center"/>
          </w:tcPr>
          <w:p w14:paraId="13A7DB3F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860" w:type="pct"/>
            <w:vMerge/>
            <w:vAlign w:val="center"/>
          </w:tcPr>
          <w:p w14:paraId="74C771FE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395" w:type="pct"/>
            <w:vMerge/>
            <w:vAlign w:val="center"/>
          </w:tcPr>
          <w:p w14:paraId="2992C426" w14:textId="0C27FAA6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14:paraId="7E7BAB7C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366" w:type="pct"/>
            <w:vMerge/>
            <w:vAlign w:val="center"/>
          </w:tcPr>
          <w:p w14:paraId="11D2194F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396" w:type="pct"/>
            <w:vMerge/>
            <w:vAlign w:val="center"/>
          </w:tcPr>
          <w:p w14:paraId="696EB166" w14:textId="1C700DE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339" w:type="pct"/>
            <w:vAlign w:val="center"/>
          </w:tcPr>
          <w:p w14:paraId="569891E9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297BE5">
              <w:rPr>
                <w:rFonts w:ascii="Sylfaen" w:hAnsi="Sylfaen" w:cs="Sylfaen"/>
                <w:sz w:val="16"/>
                <w:szCs w:val="16"/>
              </w:rPr>
              <w:t>հասցեն</w:t>
            </w:r>
          </w:p>
        </w:tc>
        <w:tc>
          <w:tcPr>
            <w:tcW w:w="310" w:type="pct"/>
            <w:vAlign w:val="center"/>
          </w:tcPr>
          <w:p w14:paraId="36227B26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297BE5">
              <w:rPr>
                <w:rFonts w:ascii="Sylfaen" w:hAnsi="Sylfaen" w:cs="Sylfaen"/>
                <w:sz w:val="16"/>
                <w:szCs w:val="16"/>
              </w:rPr>
              <w:t>Ժամկետը</w:t>
            </w:r>
            <w:r w:rsidRPr="00297BE5">
              <w:rPr>
                <w:rFonts w:ascii="Arial LatArm" w:hAnsi="Arial LatArm"/>
                <w:sz w:val="16"/>
                <w:szCs w:val="16"/>
              </w:rPr>
              <w:t>**</w:t>
            </w:r>
          </w:p>
        </w:tc>
      </w:tr>
      <w:tr w:rsidR="004C26D6" w:rsidRPr="00154FB6" w14:paraId="58146E35" w14:textId="77777777" w:rsidTr="005D4601">
        <w:trPr>
          <w:trHeight w:val="246"/>
        </w:trPr>
        <w:tc>
          <w:tcPr>
            <w:tcW w:w="289" w:type="pct"/>
            <w:vAlign w:val="center"/>
          </w:tcPr>
          <w:p w14:paraId="6DA78F20" w14:textId="182C624F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1</w:t>
            </w:r>
          </w:p>
        </w:tc>
        <w:tc>
          <w:tcPr>
            <w:tcW w:w="339" w:type="pct"/>
            <w:vAlign w:val="bottom"/>
          </w:tcPr>
          <w:p w14:paraId="502ABD2E" w14:textId="2FB33871" w:rsidR="004C26D6" w:rsidRPr="00154FB6" w:rsidRDefault="0058662D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19212600</w:t>
            </w:r>
            <w:r w:rsidR="00154FB6">
              <w:rPr>
                <w:rFonts w:ascii="Calibri" w:hAnsi="Calibri" w:cs="Calibri"/>
                <w:sz w:val="18"/>
                <w:szCs w:val="18"/>
                <w:lang w:val="hy-AM"/>
              </w:rPr>
              <w:t>/</w:t>
            </w:r>
            <w:r w:rsidR="009774F0">
              <w:rPr>
                <w:rFonts w:ascii="Calibri" w:hAnsi="Calibri" w:cs="Calibri"/>
                <w:sz w:val="18"/>
                <w:szCs w:val="18"/>
                <w:lang w:val="hy-AM"/>
              </w:rPr>
              <w:t>3</w:t>
            </w:r>
          </w:p>
        </w:tc>
        <w:tc>
          <w:tcPr>
            <w:tcW w:w="339" w:type="pct"/>
          </w:tcPr>
          <w:p w14:paraId="20B79520" w14:textId="055FC1BA" w:rsidR="004C26D6" w:rsidRPr="00326D7A" w:rsidRDefault="005D4601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5D4601">
              <w:rPr>
                <w:rFonts w:ascii="Arial" w:hAnsi="Arial" w:cs="Arial"/>
                <w:sz w:val="18"/>
                <w:szCs w:val="18"/>
                <w:lang w:val="hy-AM"/>
              </w:rPr>
              <w:t>Անկողնային</w:t>
            </w:r>
            <w:r w:rsidRPr="005D4601">
              <w:rPr>
                <w:rFonts w:ascii="Arial LatArm" w:hAnsi="Arial LatArm" w:cs="Sylfaen"/>
                <w:sz w:val="18"/>
                <w:szCs w:val="18"/>
                <w:lang w:val="hy-AM"/>
              </w:rPr>
              <w:t xml:space="preserve">       </w:t>
            </w:r>
            <w:r w:rsidRPr="005D4601">
              <w:rPr>
                <w:rFonts w:ascii="Arial" w:hAnsi="Arial" w:cs="Arial"/>
                <w:sz w:val="18"/>
                <w:szCs w:val="18"/>
                <w:lang w:val="hy-AM"/>
              </w:rPr>
              <w:t>հավաքածու</w:t>
            </w:r>
          </w:p>
        </w:tc>
        <w:tc>
          <w:tcPr>
            <w:tcW w:w="1860" w:type="pct"/>
          </w:tcPr>
          <w:p w14:paraId="1C90F2A3" w14:textId="0280BE31" w:rsidR="004C26D6" w:rsidRPr="00297BE5" w:rsidRDefault="005D4601" w:rsidP="004C26D6">
            <w:pPr>
              <w:jc w:val="center"/>
              <w:rPr>
                <w:rFonts w:ascii="Arial LatArm" w:hAnsi="Arial LatArm" w:cs="Sylfaen"/>
                <w:sz w:val="16"/>
                <w:szCs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Անկողնային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հավաքածուն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իր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մեջ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ներառում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է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բարձի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լցաերես՝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արտաքին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,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վերմակակալ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սավան։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ԿԳ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նախարարի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2012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թվականի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սեպտեմբերի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18-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ի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N 858-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Ն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հրամանի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պահանջներին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համապատասխան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: 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Բարձի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լցաերես՝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արտաքին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- 40 x 60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սմ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, 100%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սատին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է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,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չքրտնեցնող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,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հակաալերգիկ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էկոլոգիապես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մաքուր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հումքից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պատրաստված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>: 30</w:t>
            </w:r>
            <w:r w:rsidRPr="005D4601">
              <w:rPr>
                <w:rFonts w:ascii="Arial LatArm" w:hAnsi="Arial LatArm" w:cs="Arial LatArm"/>
                <w:sz w:val="16"/>
                <w:szCs w:val="16"/>
                <w:lang w:val="hy-AM"/>
              </w:rPr>
              <w:t>°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C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ջերմաստիճանում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լվացվող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: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Վերմակակալ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- 150 x 120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սմ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, 100%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սատին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է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,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մի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կողմից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փակվում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է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ցեփով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,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չքրտնեցնող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,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հակաալերգիկ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էկոլոգիապես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մաքուր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հումքից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պատրաստված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>: 30</w:t>
            </w:r>
            <w:r w:rsidRPr="005D4601">
              <w:rPr>
                <w:rFonts w:ascii="Arial LatArm" w:hAnsi="Arial LatArm" w:cs="Arial LatArm"/>
                <w:sz w:val="16"/>
                <w:szCs w:val="16"/>
                <w:lang w:val="hy-AM"/>
              </w:rPr>
              <w:t>°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C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ջերմաստիճանում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լվացվող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: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Սավան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- 160x120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սմ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, 100%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սատին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,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չքրտնեցնող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է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,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հակաալերգիկ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էկոլոգիապես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մաքուր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հումքից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: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Գույնը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չափսերը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նախապես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համաձայնեցնել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պատվիրատուի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հետ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>: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չափերը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+/- 10%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։Տեղափոխումը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բեռնաթափումը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մատակարարի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հաշվին</w:t>
            </w:r>
          </w:p>
        </w:tc>
        <w:tc>
          <w:tcPr>
            <w:tcW w:w="395" w:type="pct"/>
          </w:tcPr>
          <w:p w14:paraId="3DE0B588" w14:textId="5D7D2586" w:rsidR="004C26D6" w:rsidRPr="00326D7A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AB57C7" w14:textId="43080ED5" w:rsidR="004C26D6" w:rsidRPr="002B6AF6" w:rsidRDefault="002B6AF6" w:rsidP="004C26D6">
            <w:pPr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sz w:val="16"/>
                <w:szCs w:val="16"/>
                <w:lang w:val="hy-AM"/>
              </w:rPr>
              <w:t>4000</w:t>
            </w:r>
          </w:p>
        </w:tc>
        <w:tc>
          <w:tcPr>
            <w:tcW w:w="366" w:type="pct"/>
          </w:tcPr>
          <w:p w14:paraId="03110F12" w14:textId="74CFD909" w:rsidR="004C26D6" w:rsidRPr="002B6AF6" w:rsidRDefault="002B6AF6" w:rsidP="004C26D6">
            <w:pPr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sz w:val="16"/>
                <w:szCs w:val="16"/>
                <w:lang w:val="hy-AM"/>
              </w:rPr>
              <w:t>5 880 000</w:t>
            </w:r>
          </w:p>
        </w:tc>
        <w:tc>
          <w:tcPr>
            <w:tcW w:w="396" w:type="pct"/>
          </w:tcPr>
          <w:p w14:paraId="6975C004" w14:textId="40857BD5" w:rsidR="004C26D6" w:rsidRPr="005D4601" w:rsidRDefault="005D4601" w:rsidP="004C26D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1470</w:t>
            </w:r>
          </w:p>
        </w:tc>
        <w:tc>
          <w:tcPr>
            <w:tcW w:w="339" w:type="pct"/>
          </w:tcPr>
          <w:p w14:paraId="6FC35B0A" w14:textId="37868059" w:rsidR="004C26D6" w:rsidRPr="00372C07" w:rsidRDefault="004C26D6" w:rsidP="00F6439A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մանկապարտեզներ</w:t>
            </w:r>
          </w:p>
        </w:tc>
        <w:tc>
          <w:tcPr>
            <w:tcW w:w="310" w:type="pct"/>
          </w:tcPr>
          <w:p w14:paraId="6D14F553" w14:textId="4F7E6FEA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bookmarkStart w:id="0" w:name="_GoBack"/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  <w:bookmarkEnd w:id="0"/>
          </w:p>
        </w:tc>
      </w:tr>
      <w:tr w:rsidR="004C26D6" w:rsidRPr="00154FB6" w14:paraId="0BDB6AFC" w14:textId="77777777" w:rsidTr="005D4601">
        <w:trPr>
          <w:trHeight w:val="246"/>
        </w:trPr>
        <w:tc>
          <w:tcPr>
            <w:tcW w:w="289" w:type="pct"/>
            <w:vAlign w:val="center"/>
          </w:tcPr>
          <w:p w14:paraId="7F2EF7A7" w14:textId="79C429DE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2</w:t>
            </w:r>
          </w:p>
        </w:tc>
        <w:tc>
          <w:tcPr>
            <w:tcW w:w="339" w:type="pct"/>
            <w:vAlign w:val="bottom"/>
          </w:tcPr>
          <w:p w14:paraId="47DFC2EB" w14:textId="6B2B364F" w:rsidR="004C26D6" w:rsidRPr="00154FB6" w:rsidRDefault="0058662D" w:rsidP="004C26D6">
            <w:pPr>
              <w:jc w:val="center"/>
              <w:rPr>
                <w:rFonts w:asciiTheme="minorHAnsi" w:hAnsiTheme="minorHAnsi" w:cs="Sylfaen"/>
                <w:sz w:val="18"/>
                <w:szCs w:val="18"/>
                <w:lang w:val="hy-AM"/>
              </w:rPr>
            </w:pPr>
            <w:r w:rsidRPr="0058662D">
              <w:rPr>
                <w:rFonts w:ascii="Arial LatArm" w:hAnsi="Arial LatArm" w:cs="Sylfaen"/>
                <w:sz w:val="18"/>
                <w:szCs w:val="18"/>
              </w:rPr>
              <w:t>18311190</w:t>
            </w:r>
            <w:r w:rsidR="00154FB6">
              <w:rPr>
                <w:rFonts w:asciiTheme="minorHAnsi" w:hAnsiTheme="minorHAnsi" w:cs="Sylfaen"/>
                <w:sz w:val="18"/>
                <w:szCs w:val="18"/>
                <w:lang w:val="hy-AM"/>
              </w:rPr>
              <w:t>/</w:t>
            </w:r>
            <w:r w:rsidR="009774F0">
              <w:rPr>
                <w:rFonts w:asciiTheme="minorHAnsi" w:hAnsiTheme="minorHAnsi" w:cs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339" w:type="pct"/>
          </w:tcPr>
          <w:p w14:paraId="6E4597F2" w14:textId="058C6285" w:rsidR="004C26D6" w:rsidRPr="00326D7A" w:rsidRDefault="005D4601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5D4601">
              <w:rPr>
                <w:rFonts w:ascii="Arial" w:hAnsi="Arial" w:cs="Arial"/>
                <w:sz w:val="18"/>
                <w:szCs w:val="18"/>
                <w:lang w:val="hy-AM"/>
              </w:rPr>
              <w:t>Անձնակազմի</w:t>
            </w:r>
            <w:r w:rsidRPr="005D4601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8"/>
                <w:szCs w:val="18"/>
                <w:lang w:val="hy-AM"/>
              </w:rPr>
              <w:t>համար</w:t>
            </w:r>
            <w:r w:rsidRPr="005D4601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8"/>
                <w:szCs w:val="18"/>
                <w:lang w:val="hy-AM"/>
              </w:rPr>
              <w:t>խալաթներ</w:t>
            </w:r>
          </w:p>
        </w:tc>
        <w:tc>
          <w:tcPr>
            <w:tcW w:w="1860" w:type="pct"/>
          </w:tcPr>
          <w:p w14:paraId="04C314C9" w14:textId="77777777" w:rsidR="005D4601" w:rsidRPr="005D4601" w:rsidRDefault="005D4601" w:rsidP="005D4601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>ՀՀ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ԿԳ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նախարարի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2012 </w:t>
            </w:r>
            <w:r w:rsidRPr="005D4601">
              <w:rPr>
                <w:rFonts w:ascii="Arial" w:hAnsi="Arial" w:cs="Arial"/>
                <w:sz w:val="16"/>
                <w:lang w:val="hy-AM"/>
              </w:rPr>
              <w:t>թվականի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սեպտեմբերի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18-</w:t>
            </w:r>
            <w:r w:rsidRPr="005D4601">
              <w:rPr>
                <w:rFonts w:ascii="Arial" w:hAnsi="Arial" w:cs="Arial"/>
                <w:sz w:val="16"/>
                <w:lang w:val="hy-AM"/>
              </w:rPr>
              <w:t>ի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N 858-</w:t>
            </w:r>
            <w:r w:rsidRPr="005D4601">
              <w:rPr>
                <w:rFonts w:ascii="Arial" w:hAnsi="Arial" w:cs="Arial"/>
                <w:sz w:val="16"/>
                <w:lang w:val="hy-AM"/>
              </w:rPr>
              <w:t>Ն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հրամանի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պահանջներին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համապատասխան</w:t>
            </w:r>
            <w:r w:rsidRPr="005D4601">
              <w:rPr>
                <w:rFonts w:ascii="Arial LatArm" w:hAnsi="Arial LatArm"/>
                <w:sz w:val="16"/>
                <w:lang w:val="hy-AM"/>
              </w:rPr>
              <w:t>:</w:t>
            </w:r>
          </w:p>
          <w:p w14:paraId="4B010D0E" w14:textId="77777777" w:rsidR="005D4601" w:rsidRPr="005D4601" w:rsidRDefault="005D4601" w:rsidP="005D4601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>Բամբակյա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, </w:t>
            </w:r>
            <w:r w:rsidRPr="005D4601">
              <w:rPr>
                <w:rFonts w:ascii="Arial" w:hAnsi="Arial" w:cs="Arial"/>
                <w:sz w:val="16"/>
                <w:lang w:val="hy-AM"/>
              </w:rPr>
              <w:t>չթից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, </w:t>
            </w:r>
            <w:r w:rsidRPr="005D4601">
              <w:rPr>
                <w:rFonts w:ascii="Arial" w:hAnsi="Arial" w:cs="Arial"/>
                <w:sz w:val="16"/>
                <w:lang w:val="hy-AM"/>
              </w:rPr>
              <w:t>հումքը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մաքուր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բամբակե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մանրաթելերի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խիտ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գործվածքից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, </w:t>
            </w:r>
            <w:r w:rsidRPr="005D4601">
              <w:rPr>
                <w:rFonts w:ascii="Arial" w:hAnsi="Arial" w:cs="Arial"/>
                <w:sz w:val="16"/>
                <w:lang w:val="hy-AM"/>
              </w:rPr>
              <w:t>երկար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, </w:t>
            </w:r>
            <w:r w:rsidRPr="005D4601">
              <w:rPr>
                <w:rFonts w:ascii="Arial" w:hAnsi="Arial" w:cs="Arial"/>
                <w:sz w:val="16"/>
                <w:lang w:val="hy-AM"/>
              </w:rPr>
              <w:t>կարերը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ուղիղ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և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հավասար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, </w:t>
            </w:r>
            <w:r w:rsidRPr="005D4601">
              <w:rPr>
                <w:rFonts w:ascii="Arial" w:hAnsi="Arial" w:cs="Arial"/>
                <w:sz w:val="16"/>
                <w:lang w:val="hy-AM"/>
              </w:rPr>
              <w:t>օձիքով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խալաթ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, </w:t>
            </w:r>
            <w:r w:rsidRPr="005D4601">
              <w:rPr>
                <w:rFonts w:ascii="Arial" w:hAnsi="Arial" w:cs="Arial"/>
                <w:sz w:val="16"/>
                <w:lang w:val="hy-AM"/>
              </w:rPr>
              <w:t>կողքից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գրպաններով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, </w:t>
            </w:r>
            <w:r w:rsidRPr="005D4601">
              <w:rPr>
                <w:rFonts w:ascii="Arial" w:hAnsi="Arial" w:cs="Arial"/>
                <w:sz w:val="16"/>
                <w:lang w:val="hy-AM"/>
              </w:rPr>
              <w:t>կոճակներով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, </w:t>
            </w:r>
            <w:r w:rsidRPr="005D4601">
              <w:rPr>
                <w:rFonts w:ascii="Arial" w:hAnsi="Arial" w:cs="Arial"/>
                <w:sz w:val="16"/>
                <w:lang w:val="hy-AM"/>
              </w:rPr>
              <w:t>գոտիով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, </w:t>
            </w:r>
            <w:r w:rsidRPr="005D4601">
              <w:rPr>
                <w:rFonts w:ascii="Arial" w:hAnsi="Arial" w:cs="Arial"/>
                <w:sz w:val="16"/>
                <w:lang w:val="hy-AM"/>
              </w:rPr>
              <w:t>երկարաթև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, </w:t>
            </w:r>
            <w:r w:rsidRPr="005D4601">
              <w:rPr>
                <w:rFonts w:ascii="Arial" w:hAnsi="Arial" w:cs="Arial"/>
                <w:sz w:val="16"/>
                <w:lang w:val="hy-AM"/>
              </w:rPr>
              <w:t>նախատեսված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միջին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և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բարձր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տարիքի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կանանց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համար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: </w:t>
            </w:r>
            <w:r w:rsidRPr="005D4601">
              <w:rPr>
                <w:rFonts w:ascii="Arial" w:hAnsi="Arial" w:cs="Arial"/>
                <w:sz w:val="16"/>
                <w:lang w:val="hy-AM"/>
              </w:rPr>
              <w:t>Սպիտակ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կամ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կամ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տարբեր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գույների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, </w:t>
            </w:r>
            <w:r w:rsidRPr="005D4601">
              <w:rPr>
                <w:rFonts w:ascii="Arial" w:hAnsi="Arial" w:cs="Arial"/>
                <w:sz w:val="16"/>
                <w:lang w:val="hy-AM"/>
              </w:rPr>
              <w:t>ծաղկավոր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, </w:t>
            </w:r>
            <w:r w:rsidRPr="005D4601">
              <w:rPr>
                <w:rFonts w:ascii="Arial" w:hAnsi="Arial" w:cs="Arial"/>
                <w:sz w:val="16"/>
                <w:lang w:val="hy-AM"/>
              </w:rPr>
              <w:t>խտությունը՝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780</w:t>
            </w:r>
            <w:r w:rsidRPr="005D4601">
              <w:rPr>
                <w:rFonts w:ascii="Arial" w:hAnsi="Arial" w:cs="Arial"/>
                <w:sz w:val="16"/>
                <w:lang w:val="hy-AM"/>
              </w:rPr>
              <w:t>գ</w:t>
            </w:r>
            <w:r w:rsidRPr="005D4601">
              <w:rPr>
                <w:rFonts w:ascii="Arial LatArm" w:hAnsi="Arial LatArm"/>
                <w:sz w:val="16"/>
                <w:lang w:val="hy-AM"/>
              </w:rPr>
              <w:t>/</w:t>
            </w:r>
            <w:r w:rsidRPr="005D4601">
              <w:rPr>
                <w:rFonts w:ascii="Arial" w:hAnsi="Arial" w:cs="Arial"/>
                <w:sz w:val="16"/>
                <w:lang w:val="hy-AM"/>
              </w:rPr>
              <w:t>մ</w:t>
            </w:r>
            <w:r w:rsidRPr="005D4601">
              <w:rPr>
                <w:rFonts w:ascii="Arial LatArm" w:hAnsi="Arial LatArm"/>
                <w:sz w:val="16"/>
                <w:lang w:val="hy-AM"/>
              </w:rPr>
              <w:t>2:</w:t>
            </w:r>
          </w:p>
          <w:p w14:paraId="025EA81C" w14:textId="77777777" w:rsidR="005D4601" w:rsidRPr="005D4601" w:rsidRDefault="005D4601" w:rsidP="005D4601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>Լվանալ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30</w:t>
            </w:r>
            <w:r w:rsidRPr="005D4601">
              <w:rPr>
                <w:rFonts w:ascii="Arial LatArm" w:hAnsi="Arial LatArm" w:cs="Arial LatArm"/>
                <w:sz w:val="16"/>
                <w:lang w:val="hy-AM"/>
              </w:rPr>
              <w:t>°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C </w:t>
            </w:r>
            <w:r w:rsidRPr="005D4601">
              <w:rPr>
                <w:rFonts w:ascii="Arial" w:hAnsi="Arial" w:cs="Arial"/>
                <w:sz w:val="16"/>
                <w:lang w:val="hy-AM"/>
              </w:rPr>
              <w:t>ջերմաստիճանում</w:t>
            </w:r>
            <w:r w:rsidRPr="005D4601">
              <w:rPr>
                <w:rFonts w:ascii="Arial LatArm" w:hAnsi="Arial LatArm"/>
                <w:sz w:val="16"/>
                <w:lang w:val="hy-AM"/>
              </w:rPr>
              <w:t>::</w:t>
            </w:r>
          </w:p>
          <w:p w14:paraId="0463DB5E" w14:textId="77777777" w:rsidR="005D4601" w:rsidRPr="005D4601" w:rsidRDefault="005D4601" w:rsidP="005D4601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>Չափսեր՝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/46-54/,</w:t>
            </w:r>
          </w:p>
          <w:p w14:paraId="05E36A8A" w14:textId="77777777" w:rsidR="005D4601" w:rsidRPr="005D4601" w:rsidRDefault="005D4601" w:rsidP="005D4601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>Չքրտնեցնող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է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, </w:t>
            </w:r>
            <w:r w:rsidRPr="005D4601">
              <w:rPr>
                <w:rFonts w:ascii="Arial" w:hAnsi="Arial" w:cs="Arial"/>
                <w:sz w:val="16"/>
                <w:lang w:val="hy-AM"/>
              </w:rPr>
              <w:t>հակաալերգիկ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և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էկոլոգիապես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մաքուր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հումքից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: </w:t>
            </w:r>
            <w:r w:rsidRPr="005D4601">
              <w:rPr>
                <w:rFonts w:ascii="Arial" w:hAnsi="Arial" w:cs="Arial"/>
                <w:sz w:val="16"/>
                <w:lang w:val="hy-AM"/>
              </w:rPr>
              <w:t>Լվանալ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30</w:t>
            </w:r>
            <w:r w:rsidRPr="005D4601">
              <w:rPr>
                <w:rFonts w:ascii="Arial LatArm" w:hAnsi="Arial LatArm" w:cs="Arial LatArm"/>
                <w:sz w:val="16"/>
                <w:lang w:val="hy-AM"/>
              </w:rPr>
              <w:t>°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C </w:t>
            </w:r>
            <w:r w:rsidRPr="005D4601">
              <w:rPr>
                <w:rFonts w:ascii="Arial" w:hAnsi="Arial" w:cs="Arial"/>
                <w:sz w:val="16"/>
                <w:lang w:val="hy-AM"/>
              </w:rPr>
              <w:t>ջերմաստիճանում</w:t>
            </w:r>
            <w:r w:rsidRPr="005D4601">
              <w:rPr>
                <w:rFonts w:ascii="Arial LatArm" w:hAnsi="Arial LatArm"/>
                <w:sz w:val="16"/>
                <w:lang w:val="hy-AM"/>
              </w:rPr>
              <w:t>:</w:t>
            </w:r>
          </w:p>
          <w:p w14:paraId="2FE9B1BB" w14:textId="007ADBE3" w:rsidR="004C26D6" w:rsidRPr="00297BE5" w:rsidRDefault="005D4601" w:rsidP="005D4601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>Գույնը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և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չափսերը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նախապես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համաձայնեցնել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մանկապարտեզի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տնօրինության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հետ</w:t>
            </w:r>
            <w:r w:rsidRPr="005D4601">
              <w:rPr>
                <w:rFonts w:ascii="Arial LatArm" w:hAnsi="Arial LatArm"/>
                <w:sz w:val="16"/>
                <w:lang w:val="hy-AM"/>
              </w:rPr>
              <w:t>:</w:t>
            </w:r>
          </w:p>
        </w:tc>
        <w:tc>
          <w:tcPr>
            <w:tcW w:w="395" w:type="pct"/>
          </w:tcPr>
          <w:p w14:paraId="7EE3124D" w14:textId="4148D41E" w:rsidR="004C26D6" w:rsidRPr="00326D7A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4209AF" w14:textId="1AF273BA" w:rsidR="004C26D6" w:rsidRPr="002B6AF6" w:rsidRDefault="002B6AF6" w:rsidP="004C26D6">
            <w:pPr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sz w:val="16"/>
                <w:szCs w:val="16"/>
                <w:lang w:val="hy-AM"/>
              </w:rPr>
              <w:t>3500</w:t>
            </w:r>
          </w:p>
        </w:tc>
        <w:tc>
          <w:tcPr>
            <w:tcW w:w="366" w:type="pct"/>
          </w:tcPr>
          <w:p w14:paraId="7F5C1523" w14:textId="72000C50" w:rsidR="004C26D6" w:rsidRPr="002B6AF6" w:rsidRDefault="002B6AF6" w:rsidP="004C26D6">
            <w:pPr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sz w:val="16"/>
                <w:szCs w:val="16"/>
                <w:lang w:val="hy-AM"/>
              </w:rPr>
              <w:t>735 000</w:t>
            </w:r>
          </w:p>
        </w:tc>
        <w:tc>
          <w:tcPr>
            <w:tcW w:w="396" w:type="pct"/>
          </w:tcPr>
          <w:p w14:paraId="487A6633" w14:textId="3C2F9C7F" w:rsidR="004C26D6" w:rsidRPr="00CB18EC" w:rsidRDefault="00CB18EC" w:rsidP="004C26D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210</w:t>
            </w:r>
          </w:p>
        </w:tc>
        <w:tc>
          <w:tcPr>
            <w:tcW w:w="339" w:type="pct"/>
          </w:tcPr>
          <w:p w14:paraId="1AAF9463" w14:textId="27A9841D" w:rsidR="004C26D6" w:rsidRPr="00297BE5" w:rsidRDefault="00F6439A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 w:rsidRPr="00F6439A">
              <w:rPr>
                <w:rFonts w:ascii="Sylfaen" w:hAnsi="Sylfaen" w:cs="Sylfaen"/>
                <w:sz w:val="16"/>
                <w:szCs w:val="16"/>
                <w:lang w:val="hy-AM"/>
              </w:rPr>
              <w:t>ՀՀ Գեղարքունիքի մարզ Մարտունի համայնքի մանկապարտեզներ</w:t>
            </w:r>
          </w:p>
        </w:tc>
        <w:tc>
          <w:tcPr>
            <w:tcW w:w="310" w:type="pct"/>
          </w:tcPr>
          <w:p w14:paraId="5CDC55FB" w14:textId="2D9A67B6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154FB6" w14:paraId="45DC3DCA" w14:textId="77777777" w:rsidTr="005D4601">
        <w:trPr>
          <w:trHeight w:val="246"/>
        </w:trPr>
        <w:tc>
          <w:tcPr>
            <w:tcW w:w="289" w:type="pct"/>
            <w:vAlign w:val="center"/>
          </w:tcPr>
          <w:p w14:paraId="412CBD48" w14:textId="2D3B40BB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3</w:t>
            </w:r>
          </w:p>
        </w:tc>
        <w:tc>
          <w:tcPr>
            <w:tcW w:w="339" w:type="pct"/>
            <w:vAlign w:val="bottom"/>
          </w:tcPr>
          <w:p w14:paraId="6C664EB5" w14:textId="6A3BD239" w:rsidR="004C26D6" w:rsidRPr="00154FB6" w:rsidRDefault="0058662D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39514500</w:t>
            </w:r>
            <w:r w:rsidR="00154FB6">
              <w:rPr>
                <w:rFonts w:ascii="Calibri" w:hAnsi="Calibri" w:cs="Calibri"/>
                <w:sz w:val="18"/>
                <w:szCs w:val="18"/>
                <w:lang w:val="hy-AM"/>
              </w:rPr>
              <w:t>/2</w:t>
            </w:r>
          </w:p>
        </w:tc>
        <w:tc>
          <w:tcPr>
            <w:tcW w:w="339" w:type="pct"/>
          </w:tcPr>
          <w:p w14:paraId="2BE66553" w14:textId="061A4325" w:rsidR="004C26D6" w:rsidRPr="00326D7A" w:rsidRDefault="005D4601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5D4601">
              <w:rPr>
                <w:rFonts w:ascii="Arial" w:hAnsi="Arial" w:cs="Arial"/>
                <w:sz w:val="18"/>
                <w:szCs w:val="18"/>
                <w:lang w:val="hy-AM"/>
              </w:rPr>
              <w:t>Երեսսրբիչ</w:t>
            </w:r>
            <w:r w:rsidRPr="005D4601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8"/>
                <w:szCs w:val="18"/>
                <w:lang w:val="hy-AM"/>
              </w:rPr>
              <w:t>մանկական</w:t>
            </w:r>
          </w:p>
        </w:tc>
        <w:tc>
          <w:tcPr>
            <w:tcW w:w="1860" w:type="pct"/>
          </w:tcPr>
          <w:p w14:paraId="584EAB48" w14:textId="31AC5D73" w:rsidR="004C26D6" w:rsidRPr="00297BE5" w:rsidRDefault="005D4601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>ՀՀ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ԿԳ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նախարարի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2012 </w:t>
            </w:r>
            <w:r w:rsidRPr="005D4601">
              <w:rPr>
                <w:rFonts w:ascii="Arial" w:hAnsi="Arial" w:cs="Arial"/>
                <w:sz w:val="16"/>
                <w:lang w:val="hy-AM"/>
              </w:rPr>
              <w:t>թվականի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սեպտեմբերի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18-</w:t>
            </w:r>
            <w:r w:rsidRPr="005D4601">
              <w:rPr>
                <w:rFonts w:ascii="Arial" w:hAnsi="Arial" w:cs="Arial"/>
                <w:sz w:val="16"/>
                <w:lang w:val="hy-AM"/>
              </w:rPr>
              <w:t>ի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N 858-</w:t>
            </w:r>
            <w:r w:rsidRPr="005D4601">
              <w:rPr>
                <w:rFonts w:ascii="Arial" w:hAnsi="Arial" w:cs="Arial"/>
                <w:sz w:val="16"/>
                <w:lang w:val="hy-AM"/>
              </w:rPr>
              <w:t>Ն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հրամանի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պահանջներին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համապատասխան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: 30x50 </w:t>
            </w:r>
            <w:r w:rsidRPr="005D4601">
              <w:rPr>
                <w:rFonts w:ascii="Arial" w:hAnsi="Arial" w:cs="Arial"/>
                <w:sz w:val="16"/>
                <w:lang w:val="hy-AM"/>
              </w:rPr>
              <w:t>սմ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,  100% </w:t>
            </w:r>
            <w:r w:rsidRPr="005D4601">
              <w:rPr>
                <w:rFonts w:ascii="Arial" w:hAnsi="Arial" w:cs="Arial"/>
                <w:sz w:val="16"/>
                <w:lang w:val="hy-AM"/>
              </w:rPr>
              <w:t>բամբակյա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, </w:t>
            </w:r>
            <w:r w:rsidRPr="005D4601">
              <w:rPr>
                <w:rFonts w:ascii="Arial" w:hAnsi="Arial" w:cs="Arial"/>
                <w:sz w:val="16"/>
                <w:lang w:val="hy-AM"/>
              </w:rPr>
              <w:t>գույնը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նախապես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համաձայնեցնել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պատվիրատուի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հետ։Տեղափոխումը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և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բեռնաթափումը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մատակարարի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հաշվին։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տեղափոխման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հասցեները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Վարդենիկի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, </w:t>
            </w:r>
            <w:r w:rsidRPr="005D4601">
              <w:rPr>
                <w:rFonts w:ascii="Arial" w:hAnsi="Arial" w:cs="Arial"/>
                <w:sz w:val="16"/>
                <w:lang w:val="hy-AM"/>
              </w:rPr>
              <w:t>Ծովասարի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, </w:t>
            </w:r>
            <w:r w:rsidRPr="005D4601">
              <w:rPr>
                <w:rFonts w:ascii="Arial" w:hAnsi="Arial" w:cs="Arial"/>
                <w:sz w:val="16"/>
                <w:lang w:val="hy-AM"/>
              </w:rPr>
              <w:t>Ձորագյուղի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, </w:t>
            </w:r>
            <w:r w:rsidRPr="005D4601">
              <w:rPr>
                <w:rFonts w:ascii="Arial" w:hAnsi="Arial" w:cs="Arial"/>
                <w:sz w:val="16"/>
                <w:lang w:val="hy-AM"/>
              </w:rPr>
              <w:t>Գեղհովիտի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մանկապարտեզներ</w:t>
            </w:r>
          </w:p>
        </w:tc>
        <w:tc>
          <w:tcPr>
            <w:tcW w:w="395" w:type="pct"/>
          </w:tcPr>
          <w:p w14:paraId="40C9E676" w14:textId="21FE4EBA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9B1762" w14:textId="6FE9F388" w:rsidR="004C26D6" w:rsidRPr="002B6AF6" w:rsidRDefault="002B6AF6" w:rsidP="004C26D6">
            <w:pPr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sz w:val="16"/>
                <w:szCs w:val="16"/>
                <w:lang w:val="hy-AM"/>
              </w:rPr>
              <w:t>500</w:t>
            </w:r>
          </w:p>
        </w:tc>
        <w:tc>
          <w:tcPr>
            <w:tcW w:w="366" w:type="pct"/>
          </w:tcPr>
          <w:p w14:paraId="29371613" w14:textId="7F4B5AFD" w:rsidR="004C26D6" w:rsidRPr="002B6AF6" w:rsidRDefault="002B6AF6" w:rsidP="004C26D6">
            <w:pPr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sz w:val="16"/>
                <w:szCs w:val="16"/>
                <w:lang w:val="hy-AM"/>
              </w:rPr>
              <w:t>755 000</w:t>
            </w:r>
          </w:p>
        </w:tc>
        <w:tc>
          <w:tcPr>
            <w:tcW w:w="396" w:type="pct"/>
          </w:tcPr>
          <w:p w14:paraId="04DCCE44" w14:textId="34482C49" w:rsidR="004C26D6" w:rsidRPr="00CB18EC" w:rsidRDefault="00CB18EC" w:rsidP="004C26D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1510</w:t>
            </w:r>
          </w:p>
        </w:tc>
        <w:tc>
          <w:tcPr>
            <w:tcW w:w="339" w:type="pct"/>
          </w:tcPr>
          <w:p w14:paraId="25E1BB01" w14:textId="7F3C342D" w:rsidR="004C26D6" w:rsidRPr="00297BE5" w:rsidRDefault="00F6439A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մանկապարտեզներ</w:t>
            </w:r>
          </w:p>
        </w:tc>
        <w:tc>
          <w:tcPr>
            <w:tcW w:w="310" w:type="pct"/>
          </w:tcPr>
          <w:p w14:paraId="5FCFE6F5" w14:textId="17896D23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հետո</w:t>
            </w:r>
          </w:p>
        </w:tc>
      </w:tr>
      <w:tr w:rsidR="004C26D6" w:rsidRPr="00154FB6" w14:paraId="4DF1E434" w14:textId="77777777" w:rsidTr="005D4601">
        <w:trPr>
          <w:trHeight w:val="246"/>
        </w:trPr>
        <w:tc>
          <w:tcPr>
            <w:tcW w:w="289" w:type="pct"/>
            <w:vAlign w:val="center"/>
          </w:tcPr>
          <w:p w14:paraId="71EA6855" w14:textId="53CC6E77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lastRenderedPageBreak/>
              <w:t>4</w:t>
            </w:r>
          </w:p>
        </w:tc>
        <w:tc>
          <w:tcPr>
            <w:tcW w:w="339" w:type="pct"/>
            <w:vAlign w:val="bottom"/>
          </w:tcPr>
          <w:p w14:paraId="48B18382" w14:textId="65166519" w:rsidR="004C26D6" w:rsidRPr="00154FB6" w:rsidRDefault="00DB4CEB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DB4CEB">
              <w:rPr>
                <w:rFonts w:ascii="GHEA Grapalat" w:hAnsi="GHEA Grapalat"/>
                <w:bCs/>
                <w:iCs/>
                <w:sz w:val="14"/>
                <w:szCs w:val="14"/>
              </w:rPr>
              <w:t>39711320</w:t>
            </w:r>
            <w:r w:rsidR="00154FB6">
              <w:rPr>
                <w:rFonts w:ascii="GHEA Grapalat" w:hAnsi="GHEA Grapalat"/>
                <w:bCs/>
                <w:iCs/>
                <w:sz w:val="14"/>
                <w:szCs w:val="14"/>
                <w:lang w:val="hy-AM"/>
              </w:rPr>
              <w:t>/1</w:t>
            </w:r>
          </w:p>
        </w:tc>
        <w:tc>
          <w:tcPr>
            <w:tcW w:w="339" w:type="pct"/>
          </w:tcPr>
          <w:p w14:paraId="5D0EEB2A" w14:textId="56E0D600" w:rsidR="004C26D6" w:rsidRPr="00326D7A" w:rsidRDefault="005D4601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5D4601">
              <w:rPr>
                <w:rFonts w:ascii="Arial" w:hAnsi="Arial" w:cs="Arial"/>
                <w:sz w:val="18"/>
                <w:szCs w:val="18"/>
                <w:lang w:val="hy-AM"/>
              </w:rPr>
              <w:t>սալօջախ</w:t>
            </w:r>
          </w:p>
        </w:tc>
        <w:tc>
          <w:tcPr>
            <w:tcW w:w="1860" w:type="pct"/>
          </w:tcPr>
          <w:p w14:paraId="1393093E" w14:textId="77777777" w:rsidR="005D4601" w:rsidRPr="005D4601" w:rsidRDefault="005D4601" w:rsidP="005D4601">
            <w:pPr>
              <w:contextualSpacing/>
              <w:jc w:val="center"/>
              <w:rPr>
                <w:rFonts w:ascii="Arial" w:hAnsi="Arial" w:cs="Arial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>ԳՕՍՏ 17151-81 և ԳՕՍՏ 27002-2020-ի չափորոշիչներին համապատասխան:</w:t>
            </w:r>
          </w:p>
          <w:p w14:paraId="0AD65CB4" w14:textId="77777777" w:rsidR="005D4601" w:rsidRPr="005D4601" w:rsidRDefault="005D4601" w:rsidP="005D4601">
            <w:pPr>
              <w:contextualSpacing/>
              <w:jc w:val="center"/>
              <w:rPr>
                <w:rFonts w:ascii="Arial" w:hAnsi="Arial" w:cs="Arial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>Չափսերը՝ 1475 x 850 x 860 մմ (ԵxԼxԲ) (±10%):</w:t>
            </w:r>
          </w:p>
          <w:p w14:paraId="5CAF29F8" w14:textId="77777777" w:rsidR="005D4601" w:rsidRPr="005D4601" w:rsidRDefault="005D4601" w:rsidP="005D4601">
            <w:pPr>
              <w:contextualSpacing/>
              <w:jc w:val="center"/>
              <w:rPr>
                <w:rFonts w:ascii="Arial" w:hAnsi="Arial" w:cs="Arial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>Այրիչների քանակը - 4, այրիչների չափսը 295x417 մմ (ԵxԼ) (±10%), ունեն մինչև 4 կՎտ հզորություն և ամուր ներկառուցված են վառարանի վերին մաս վրա:</w:t>
            </w:r>
          </w:p>
          <w:p w14:paraId="46E9E8CD" w14:textId="77777777" w:rsidR="005D4601" w:rsidRPr="005D4601" w:rsidRDefault="005D4601" w:rsidP="005D4601">
            <w:pPr>
              <w:contextualSpacing/>
              <w:jc w:val="center"/>
              <w:rPr>
                <w:rFonts w:ascii="Arial" w:hAnsi="Arial" w:cs="Arial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>Այրիչնեը պատրաստված են չհղկված երկաթից, տաքացուցիչների քանակը յուրաքանչյուր այրիչում –առնվազն 2, հարմար են տարբեր տարաների համար, ինչպիսիք են թավան, կաթսան և այլն:</w:t>
            </w:r>
          </w:p>
          <w:p w14:paraId="1694E2B5" w14:textId="77777777" w:rsidR="005D4601" w:rsidRPr="005D4601" w:rsidRDefault="005D4601" w:rsidP="005D4601">
            <w:pPr>
              <w:contextualSpacing/>
              <w:jc w:val="center"/>
              <w:rPr>
                <w:rFonts w:ascii="Arial" w:hAnsi="Arial" w:cs="Arial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>Այրիների աշխատանքային մակերեսի ջերմաստիճանը՝  250-480˚C:</w:t>
            </w:r>
          </w:p>
          <w:p w14:paraId="68C9F23F" w14:textId="77777777" w:rsidR="005D4601" w:rsidRPr="005D4601" w:rsidRDefault="005D4601" w:rsidP="005D4601">
            <w:pPr>
              <w:contextualSpacing/>
              <w:jc w:val="center"/>
              <w:rPr>
                <w:rFonts w:ascii="Arial" w:hAnsi="Arial" w:cs="Arial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>Ջերմաստիճանի կառավարման և ջերմային պաշտպանության համակարգ:</w:t>
            </w:r>
          </w:p>
          <w:p w14:paraId="265F5971" w14:textId="77777777" w:rsidR="005D4601" w:rsidRPr="005D4601" w:rsidRDefault="005D4601" w:rsidP="005D4601">
            <w:pPr>
              <w:contextualSpacing/>
              <w:jc w:val="center"/>
              <w:rPr>
                <w:rFonts w:ascii="Arial" w:hAnsi="Arial" w:cs="Arial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>Կառավարման վահանակի վրա տեղադված են 4 դիրքով անջատիչներ –4 հատ;</w:t>
            </w:r>
          </w:p>
          <w:p w14:paraId="32F715E0" w14:textId="77777777" w:rsidR="005D4601" w:rsidRPr="005D4601" w:rsidRDefault="005D4601" w:rsidP="005D4601">
            <w:pPr>
              <w:contextualSpacing/>
              <w:jc w:val="center"/>
              <w:rPr>
                <w:rFonts w:ascii="Arial" w:hAnsi="Arial" w:cs="Arial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 xml:space="preserve">Լարումը 380 Վ։ </w:t>
            </w:r>
          </w:p>
          <w:p w14:paraId="4C0EF356" w14:textId="77777777" w:rsidR="005D4601" w:rsidRPr="005D4601" w:rsidRDefault="005D4601" w:rsidP="005D4601">
            <w:pPr>
              <w:contextualSpacing/>
              <w:jc w:val="center"/>
              <w:rPr>
                <w:rFonts w:ascii="Arial" w:hAnsi="Arial" w:cs="Arial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>Ջեռուցման առավելագույն հզորությունը` 18 կՎտ:</w:t>
            </w:r>
          </w:p>
          <w:p w14:paraId="749A1696" w14:textId="77777777" w:rsidR="005D4601" w:rsidRPr="005D4601" w:rsidRDefault="005D4601" w:rsidP="005D4601">
            <w:pPr>
              <w:contextualSpacing/>
              <w:jc w:val="center"/>
              <w:rPr>
                <w:rFonts w:ascii="Arial" w:hAnsi="Arial" w:cs="Arial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>Աշխատանքային մակերեսը և դիմային պանելը՝ չժանգոտվող պողպատից են։ Արտաքին կողային պանելները ներկված պողպատից են։</w:t>
            </w:r>
          </w:p>
          <w:p w14:paraId="56616B5B" w14:textId="77777777" w:rsidR="005D4601" w:rsidRPr="005D4601" w:rsidRDefault="005D4601" w:rsidP="005D4601">
            <w:pPr>
              <w:contextualSpacing/>
              <w:jc w:val="center"/>
              <w:rPr>
                <w:rFonts w:ascii="Arial" w:hAnsi="Arial" w:cs="Arial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 xml:space="preserve">Ջեռոցի տակ պետք է լինի դարակ՝ հատակից 200մմ բարձրության վրա։ </w:t>
            </w:r>
          </w:p>
          <w:p w14:paraId="72606D6E" w14:textId="77777777" w:rsidR="005D4601" w:rsidRPr="005D4601" w:rsidRDefault="005D4601" w:rsidP="005D4601">
            <w:pPr>
              <w:contextualSpacing/>
              <w:jc w:val="center"/>
              <w:rPr>
                <w:rFonts w:ascii="Arial" w:hAnsi="Arial" w:cs="Arial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>Ոտքերի տակդիրները պետք ՝ սարքավորված լինեն կարգավորվող ոտնակներով:</w:t>
            </w:r>
          </w:p>
          <w:p w14:paraId="7852F9F6" w14:textId="77777777" w:rsidR="005D4601" w:rsidRPr="005D4601" w:rsidRDefault="005D4601" w:rsidP="005D4601">
            <w:pPr>
              <w:contextualSpacing/>
              <w:jc w:val="center"/>
              <w:rPr>
                <w:rFonts w:ascii="Arial" w:hAnsi="Arial" w:cs="Arial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 xml:space="preserve">Կարգավորման միջակայքը՝ 15-20մմ։ </w:t>
            </w:r>
          </w:p>
          <w:p w14:paraId="224C4CE1" w14:textId="77777777" w:rsidR="005D4601" w:rsidRPr="005D4601" w:rsidRDefault="005D4601" w:rsidP="005D4601">
            <w:pPr>
              <w:contextualSpacing/>
              <w:jc w:val="center"/>
              <w:rPr>
                <w:rFonts w:ascii="Arial" w:hAnsi="Arial" w:cs="Arial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 xml:space="preserve">Հավաքածուն պետք է պարունակի կողային աշխատանքային հատվածներ՝ չժանգոտվող պողպատից։ </w:t>
            </w:r>
          </w:p>
          <w:p w14:paraId="642E069D" w14:textId="77777777" w:rsidR="005D4601" w:rsidRPr="005D4601" w:rsidRDefault="005D4601" w:rsidP="005D4601">
            <w:pPr>
              <w:contextualSpacing/>
              <w:jc w:val="center"/>
              <w:rPr>
                <w:rFonts w:ascii="Arial" w:hAnsi="Arial" w:cs="Arial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>Էլեկտրաէներգիայի կարգավորում առնվազն 7 դիրք ունեցող գլխիկներով:</w:t>
            </w:r>
          </w:p>
          <w:p w14:paraId="54C09BB0" w14:textId="77777777" w:rsidR="005D4601" w:rsidRPr="005D4601" w:rsidRDefault="005D4601" w:rsidP="005D4601">
            <w:pPr>
              <w:contextualSpacing/>
              <w:jc w:val="center"/>
              <w:rPr>
                <w:rFonts w:ascii="Arial" w:hAnsi="Arial" w:cs="Arial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>Սալօջախը ունի՝</w:t>
            </w:r>
          </w:p>
          <w:p w14:paraId="7C2182EE" w14:textId="77777777" w:rsidR="005D4601" w:rsidRPr="005D4601" w:rsidRDefault="005D4601" w:rsidP="005D4601">
            <w:pPr>
              <w:contextualSpacing/>
              <w:jc w:val="center"/>
              <w:rPr>
                <w:rFonts w:ascii="Arial" w:hAnsi="Arial" w:cs="Arial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>-  անկախ անվտանգության թերմոստատ յուրաքանչյուր այրիչի համար</w:t>
            </w:r>
          </w:p>
          <w:p w14:paraId="2CA8D60E" w14:textId="77777777" w:rsidR="005D4601" w:rsidRPr="005D4601" w:rsidRDefault="005D4601" w:rsidP="005D4601">
            <w:pPr>
              <w:contextualSpacing/>
              <w:jc w:val="center"/>
              <w:rPr>
                <w:rFonts w:ascii="Arial" w:hAnsi="Arial" w:cs="Arial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>-  չժանգոտող պողպատից պատրաստման խցիկ, որը հեշտ է մաքրել և ունի ավելի բարձր հիգիենիկ չափանիշներ:</w:t>
            </w:r>
          </w:p>
          <w:p w14:paraId="642898A5" w14:textId="77777777" w:rsidR="005D4601" w:rsidRPr="005D4601" w:rsidRDefault="005D4601" w:rsidP="005D4601">
            <w:pPr>
              <w:contextualSpacing/>
              <w:jc w:val="center"/>
              <w:rPr>
                <w:rFonts w:ascii="Arial" w:hAnsi="Arial" w:cs="Arial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 xml:space="preserve"> - երեք մակարդակի ուղեցույցներ, որոնք ապահովում են աշխատելու տարբեր տարբերակներ:</w:t>
            </w:r>
          </w:p>
          <w:p w14:paraId="0474EFAD" w14:textId="77777777" w:rsidR="005D4601" w:rsidRPr="005D4601" w:rsidRDefault="005D4601" w:rsidP="005D4601">
            <w:pPr>
              <w:contextualSpacing/>
              <w:jc w:val="center"/>
              <w:rPr>
                <w:rFonts w:ascii="Arial" w:hAnsi="Arial" w:cs="Arial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 xml:space="preserve"> - 6 մմ հաստությամբ չուգունե հատակ` ավելի լավ կատարողականություն և ջերմության հավասարաչափ բաշխում ապահովելու համար:</w:t>
            </w:r>
          </w:p>
          <w:p w14:paraId="151B6B62" w14:textId="77777777" w:rsidR="005D4601" w:rsidRPr="005D4601" w:rsidRDefault="005D4601" w:rsidP="005D4601">
            <w:pPr>
              <w:contextualSpacing/>
              <w:jc w:val="center"/>
              <w:rPr>
                <w:rFonts w:ascii="Arial" w:hAnsi="Arial" w:cs="Arial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>- շարժական դուռ հեշտ օգտագործման համար:</w:t>
            </w:r>
          </w:p>
          <w:p w14:paraId="57F35688" w14:textId="77777777" w:rsidR="005D4601" w:rsidRPr="005D4601" w:rsidRDefault="005D4601" w:rsidP="005D4601">
            <w:pPr>
              <w:contextualSpacing/>
              <w:jc w:val="center"/>
              <w:rPr>
                <w:rFonts w:ascii="Arial" w:hAnsi="Arial" w:cs="Arial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 xml:space="preserve">- եզոք տարածք աջ կողմում, որն ունի դուռ: </w:t>
            </w:r>
          </w:p>
          <w:p w14:paraId="2D4B87A2" w14:textId="77777777" w:rsidR="005D4601" w:rsidRPr="005D4601" w:rsidRDefault="005D4601" w:rsidP="005D4601">
            <w:pPr>
              <w:contextualSpacing/>
              <w:jc w:val="center"/>
              <w:rPr>
                <w:rFonts w:ascii="Arial" w:hAnsi="Arial" w:cs="Arial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>- ջրամեկուսիչ և պաշտպանականկոնտրոլ:</w:t>
            </w:r>
          </w:p>
          <w:p w14:paraId="459F1EBA" w14:textId="77777777" w:rsidR="005D4601" w:rsidRPr="005D4601" w:rsidRDefault="005D4601" w:rsidP="005D4601">
            <w:pPr>
              <w:contextualSpacing/>
              <w:jc w:val="center"/>
              <w:rPr>
                <w:rFonts w:ascii="Arial" w:hAnsi="Arial" w:cs="Arial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 xml:space="preserve">- ծխնելույզի համար բարձր ջերմաստիճանից պաշտպանիչ՝պատրաստված է մալապատ չուգունից: </w:t>
            </w:r>
          </w:p>
          <w:p w14:paraId="760EE440" w14:textId="046AAD5A" w:rsidR="004C26D6" w:rsidRPr="00297BE5" w:rsidRDefault="005D4601" w:rsidP="005D4601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>- առջևի մասից դեպի բաղադրիչներ մուտք գործելու հնարավորություն:</w:t>
            </w:r>
          </w:p>
        </w:tc>
        <w:tc>
          <w:tcPr>
            <w:tcW w:w="395" w:type="pct"/>
          </w:tcPr>
          <w:p w14:paraId="20609B67" w14:textId="341F0884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367C89" w14:textId="74861DF5" w:rsidR="004C26D6" w:rsidRPr="002B6AF6" w:rsidRDefault="002B6AF6" w:rsidP="004C26D6">
            <w:pPr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sz w:val="16"/>
                <w:szCs w:val="16"/>
                <w:lang w:val="hy-AM"/>
              </w:rPr>
              <w:t>700 000</w:t>
            </w:r>
          </w:p>
        </w:tc>
        <w:tc>
          <w:tcPr>
            <w:tcW w:w="366" w:type="pct"/>
          </w:tcPr>
          <w:p w14:paraId="53DD74FB" w14:textId="683F1FE9" w:rsidR="004C26D6" w:rsidRPr="002B6AF6" w:rsidRDefault="002B6AF6" w:rsidP="004C26D6">
            <w:pPr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sz w:val="16"/>
                <w:szCs w:val="16"/>
                <w:lang w:val="hy-AM"/>
              </w:rPr>
              <w:t>2 100 000</w:t>
            </w:r>
          </w:p>
        </w:tc>
        <w:tc>
          <w:tcPr>
            <w:tcW w:w="396" w:type="pct"/>
          </w:tcPr>
          <w:p w14:paraId="06545D81" w14:textId="4FD7CE13" w:rsidR="004C26D6" w:rsidRPr="00CB18EC" w:rsidRDefault="00CB18EC" w:rsidP="004C26D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3</w:t>
            </w:r>
          </w:p>
        </w:tc>
        <w:tc>
          <w:tcPr>
            <w:tcW w:w="339" w:type="pct"/>
          </w:tcPr>
          <w:p w14:paraId="6D93C725" w14:textId="1581927D" w:rsidR="004C26D6" w:rsidRPr="00297BE5" w:rsidRDefault="004C26D6" w:rsidP="002B6AF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="002B6AF6">
              <w:rPr>
                <w:rFonts w:ascii="Sylfaen" w:hAnsi="Sylfaen" w:cs="Sylfaen"/>
                <w:sz w:val="16"/>
                <w:szCs w:val="16"/>
                <w:lang w:val="hy-AM"/>
              </w:rPr>
              <w:t>Լիճքի, Վաղաշենի և Ն</w:t>
            </w:r>
            <w:r w:rsidR="002B6AF6">
              <w:rPr>
                <w:sz w:val="16"/>
                <w:szCs w:val="16"/>
                <w:lang w:val="hy-AM"/>
              </w:rPr>
              <w:t xml:space="preserve">․ Գետաշենի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մանկապարտեզներ</w:t>
            </w:r>
          </w:p>
        </w:tc>
        <w:tc>
          <w:tcPr>
            <w:tcW w:w="310" w:type="pct"/>
          </w:tcPr>
          <w:p w14:paraId="594BD9DD" w14:textId="0E2C9E27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</w:tbl>
    <w:p w14:paraId="759C785D" w14:textId="77777777" w:rsidR="00D95641" w:rsidRDefault="00D95641" w:rsidP="004C5400">
      <w:pPr>
        <w:jc w:val="right"/>
        <w:rPr>
          <w:rFonts w:ascii="Arial LatArm" w:hAnsi="Arial LatArm"/>
          <w:i/>
          <w:sz w:val="20"/>
          <w:szCs w:val="20"/>
          <w:lang w:val="hy-AM"/>
        </w:rPr>
      </w:pPr>
    </w:p>
    <w:tbl>
      <w:tblPr>
        <w:tblW w:w="0" w:type="auto"/>
        <w:tblInd w:w="10293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170"/>
      </w:tblGrid>
      <w:tr w:rsidR="00D95641" w:rsidRPr="00154FB6" w14:paraId="6E6BA7B0" w14:textId="77777777" w:rsidTr="00D95641">
        <w:trPr>
          <w:trHeight w:val="100"/>
        </w:trPr>
        <w:tc>
          <w:tcPr>
            <w:tcW w:w="1170" w:type="dxa"/>
          </w:tcPr>
          <w:p w14:paraId="542D7198" w14:textId="77777777" w:rsidR="00D95641" w:rsidRDefault="00D95641" w:rsidP="004C5400">
            <w:pPr>
              <w:jc w:val="right"/>
              <w:rPr>
                <w:rFonts w:ascii="Arial LatArm" w:hAnsi="Arial LatArm"/>
                <w:i/>
                <w:sz w:val="20"/>
                <w:szCs w:val="20"/>
                <w:lang w:val="hy-AM"/>
              </w:rPr>
            </w:pPr>
          </w:p>
        </w:tc>
      </w:tr>
    </w:tbl>
    <w:p w14:paraId="4C209AA1" w14:textId="7C417117" w:rsidR="00D95641" w:rsidRDefault="00D95641" w:rsidP="004C5400">
      <w:pPr>
        <w:jc w:val="right"/>
        <w:rPr>
          <w:rFonts w:ascii="Arial LatArm" w:hAnsi="Arial LatArm"/>
          <w:i/>
          <w:sz w:val="20"/>
          <w:szCs w:val="20"/>
          <w:lang w:val="hy-AM"/>
        </w:rPr>
      </w:pPr>
    </w:p>
    <w:tbl>
      <w:tblPr>
        <w:tblW w:w="0" w:type="auto"/>
        <w:tblInd w:w="1027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140"/>
      </w:tblGrid>
      <w:tr w:rsidR="00D95641" w:rsidRPr="00154FB6" w14:paraId="73D63879" w14:textId="77777777" w:rsidTr="00D95641">
        <w:trPr>
          <w:trHeight w:val="100"/>
        </w:trPr>
        <w:tc>
          <w:tcPr>
            <w:tcW w:w="1140" w:type="dxa"/>
          </w:tcPr>
          <w:p w14:paraId="2FB5FDCC" w14:textId="77777777" w:rsidR="00D95641" w:rsidRDefault="00D95641" w:rsidP="004C5400">
            <w:pPr>
              <w:jc w:val="right"/>
              <w:rPr>
                <w:rFonts w:ascii="Arial LatArm" w:hAnsi="Arial LatArm"/>
                <w:i/>
                <w:sz w:val="20"/>
                <w:szCs w:val="20"/>
                <w:lang w:val="hy-AM"/>
              </w:rPr>
            </w:pPr>
          </w:p>
        </w:tc>
      </w:tr>
    </w:tbl>
    <w:p w14:paraId="02BB771D" w14:textId="6CD540B7" w:rsidR="00D95641" w:rsidRDefault="00D95641" w:rsidP="004C5400">
      <w:pPr>
        <w:jc w:val="right"/>
        <w:rPr>
          <w:rFonts w:ascii="Arial LatArm" w:hAnsi="Arial LatArm"/>
          <w:i/>
          <w:sz w:val="20"/>
          <w:szCs w:val="20"/>
          <w:lang w:val="hy-AM"/>
        </w:rPr>
      </w:pPr>
    </w:p>
    <w:p w14:paraId="4AC84226" w14:textId="7F9E9B5F" w:rsidR="00D95641" w:rsidRDefault="00D95641" w:rsidP="004C5400">
      <w:pPr>
        <w:jc w:val="right"/>
        <w:rPr>
          <w:rFonts w:ascii="Arial LatArm" w:hAnsi="Arial LatArm"/>
          <w:i/>
          <w:sz w:val="20"/>
          <w:szCs w:val="20"/>
          <w:lang w:val="hy-AM"/>
        </w:rPr>
      </w:pPr>
    </w:p>
    <w:p w14:paraId="1ADA017A" w14:textId="6D0A9A24" w:rsidR="00477247" w:rsidRPr="00297BE5" w:rsidRDefault="00477247" w:rsidP="004C5400">
      <w:pPr>
        <w:jc w:val="right"/>
        <w:rPr>
          <w:rFonts w:ascii="Arial LatArm" w:hAnsi="Arial LatArm"/>
          <w:i/>
          <w:sz w:val="20"/>
          <w:szCs w:val="20"/>
          <w:lang w:val="hy-AM"/>
        </w:rPr>
      </w:pPr>
    </w:p>
    <w:sectPr w:rsidR="00477247" w:rsidRPr="00297BE5" w:rsidSect="00D078BF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0420F3" w14:textId="77777777" w:rsidR="00FE188A" w:rsidRDefault="00FE188A">
      <w:r>
        <w:separator/>
      </w:r>
    </w:p>
  </w:endnote>
  <w:endnote w:type="continuationSeparator" w:id="0">
    <w:p w14:paraId="344DE02D" w14:textId="77777777" w:rsidR="00FE188A" w:rsidRDefault="00FE1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154E8E" w14:textId="77777777" w:rsidR="00FE188A" w:rsidRDefault="00FE188A">
      <w:r>
        <w:separator/>
      </w:r>
    </w:p>
  </w:footnote>
  <w:footnote w:type="continuationSeparator" w:id="0">
    <w:p w14:paraId="466BF145" w14:textId="77777777" w:rsidR="00FE188A" w:rsidRDefault="00FE18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3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 w15:restartNumberingAfterBreak="0">
    <w:nsid w:val="6EA16992"/>
    <w:multiLevelType w:val="hybridMultilevel"/>
    <w:tmpl w:val="A848481E"/>
    <w:lvl w:ilvl="0" w:tplc="549C4078">
      <w:numFmt w:val="bullet"/>
      <w:lvlText w:val="-"/>
      <w:lvlJc w:val="left"/>
      <w:pPr>
        <w:ind w:left="338" w:hanging="360"/>
      </w:pPr>
      <w:rPr>
        <w:rFonts w:ascii="GHEA Grapalat" w:eastAsia="Calibri" w:hAnsi="GHEA Grapalat" w:cs="Sylfaen" w:hint="default"/>
      </w:rPr>
    </w:lvl>
    <w:lvl w:ilvl="1" w:tplc="08090003">
      <w:start w:val="1"/>
      <w:numFmt w:val="bullet"/>
      <w:lvlText w:val="o"/>
      <w:lvlJc w:val="left"/>
      <w:pPr>
        <w:ind w:left="1058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</w:abstractNum>
  <w:abstractNum w:abstractNumId="27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9"/>
  </w:num>
  <w:num w:numId="4">
    <w:abstractNumId w:val="16"/>
  </w:num>
  <w:num w:numId="5">
    <w:abstractNumId w:val="23"/>
  </w:num>
  <w:num w:numId="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"/>
  </w:num>
  <w:num w:numId="11">
    <w:abstractNumId w:val="6"/>
  </w:num>
  <w:num w:numId="12">
    <w:abstractNumId w:val="30"/>
  </w:num>
  <w:num w:numId="13">
    <w:abstractNumId w:val="25"/>
  </w:num>
  <w:num w:numId="14">
    <w:abstractNumId w:val="11"/>
  </w:num>
  <w:num w:numId="15">
    <w:abstractNumId w:val="27"/>
  </w:num>
  <w:num w:numId="16">
    <w:abstractNumId w:val="14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31"/>
  </w:num>
  <w:num w:numId="22">
    <w:abstractNumId w:val="29"/>
  </w:num>
  <w:num w:numId="23">
    <w:abstractNumId w:val="22"/>
  </w:num>
  <w:num w:numId="24">
    <w:abstractNumId w:val="0"/>
  </w:num>
  <w:num w:numId="25">
    <w:abstractNumId w:val="13"/>
  </w:num>
  <w:num w:numId="26">
    <w:abstractNumId w:val="17"/>
  </w:num>
  <w:num w:numId="27">
    <w:abstractNumId w:val="15"/>
  </w:num>
  <w:num w:numId="28">
    <w:abstractNumId w:val="9"/>
  </w:num>
  <w:num w:numId="29">
    <w:abstractNumId w:val="12"/>
  </w:num>
  <w:num w:numId="30">
    <w:abstractNumId w:val="20"/>
  </w:num>
  <w:num w:numId="31">
    <w:abstractNumId w:val="7"/>
  </w:num>
  <w:num w:numId="32">
    <w:abstractNumId w:val="28"/>
  </w:num>
  <w:num w:numId="33">
    <w:abstractNumId w:val="24"/>
  </w:num>
  <w:num w:numId="34">
    <w:abstractNumId w:val="10"/>
  </w:num>
  <w:num w:numId="35">
    <w:abstractNumId w:val="2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93D"/>
    <w:rsid w:val="00002C23"/>
    <w:rsid w:val="000031E3"/>
    <w:rsid w:val="000033BC"/>
    <w:rsid w:val="00003DF0"/>
    <w:rsid w:val="000046F6"/>
    <w:rsid w:val="000058C9"/>
    <w:rsid w:val="000058CF"/>
    <w:rsid w:val="00005D30"/>
    <w:rsid w:val="00005E18"/>
    <w:rsid w:val="000076A1"/>
    <w:rsid w:val="0000776B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6E6"/>
    <w:rsid w:val="00024D35"/>
    <w:rsid w:val="00025353"/>
    <w:rsid w:val="00026351"/>
    <w:rsid w:val="00026FA4"/>
    <w:rsid w:val="000271DE"/>
    <w:rsid w:val="000275BF"/>
    <w:rsid w:val="00027944"/>
    <w:rsid w:val="000305A7"/>
    <w:rsid w:val="0003089E"/>
    <w:rsid w:val="00030D40"/>
    <w:rsid w:val="0003123E"/>
    <w:rsid w:val="000312D9"/>
    <w:rsid w:val="000313A6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117C"/>
    <w:rsid w:val="0006220B"/>
    <w:rsid w:val="0006311D"/>
    <w:rsid w:val="0006346D"/>
    <w:rsid w:val="000636FF"/>
    <w:rsid w:val="00065C3B"/>
    <w:rsid w:val="00066AC8"/>
    <w:rsid w:val="0006747A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7062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6EFB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37CE"/>
    <w:rsid w:val="000A5B16"/>
    <w:rsid w:val="000A696A"/>
    <w:rsid w:val="000A6B75"/>
    <w:rsid w:val="000A72AD"/>
    <w:rsid w:val="000A7528"/>
    <w:rsid w:val="000B033F"/>
    <w:rsid w:val="000B1088"/>
    <w:rsid w:val="000B259E"/>
    <w:rsid w:val="000B2A9A"/>
    <w:rsid w:val="000B385E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284"/>
    <w:rsid w:val="000C5A09"/>
    <w:rsid w:val="000C5E47"/>
    <w:rsid w:val="000C6F81"/>
    <w:rsid w:val="000D07E4"/>
    <w:rsid w:val="000D094F"/>
    <w:rsid w:val="000D10F1"/>
    <w:rsid w:val="000D16B6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1C0"/>
    <w:rsid w:val="000E426E"/>
    <w:rsid w:val="000E4C35"/>
    <w:rsid w:val="000E5257"/>
    <w:rsid w:val="000E7612"/>
    <w:rsid w:val="000E79BD"/>
    <w:rsid w:val="000E7B02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492"/>
    <w:rsid w:val="00131772"/>
    <w:rsid w:val="00131E9C"/>
    <w:rsid w:val="001325D7"/>
    <w:rsid w:val="001326CE"/>
    <w:rsid w:val="00132745"/>
    <w:rsid w:val="001327A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4FB6"/>
    <w:rsid w:val="001557AE"/>
    <w:rsid w:val="0015583C"/>
    <w:rsid w:val="0015589E"/>
    <w:rsid w:val="00155C35"/>
    <w:rsid w:val="00155E75"/>
    <w:rsid w:val="001561A5"/>
    <w:rsid w:val="001561BB"/>
    <w:rsid w:val="001562CE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0017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5ED1"/>
    <w:rsid w:val="00185FCC"/>
    <w:rsid w:val="0018602E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1713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6FCF"/>
    <w:rsid w:val="001B7698"/>
    <w:rsid w:val="001C07C6"/>
    <w:rsid w:val="001C0849"/>
    <w:rsid w:val="001C0B2D"/>
    <w:rsid w:val="001C3D83"/>
    <w:rsid w:val="001C3F6C"/>
    <w:rsid w:val="001C53E8"/>
    <w:rsid w:val="001C76F7"/>
    <w:rsid w:val="001C7C1A"/>
    <w:rsid w:val="001D090D"/>
    <w:rsid w:val="001D1139"/>
    <w:rsid w:val="001D173D"/>
    <w:rsid w:val="001D1D00"/>
    <w:rsid w:val="001D2D62"/>
    <w:rsid w:val="001D3B01"/>
    <w:rsid w:val="001D5FF7"/>
    <w:rsid w:val="001D6531"/>
    <w:rsid w:val="001D70B3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4228"/>
    <w:rsid w:val="001F4A05"/>
    <w:rsid w:val="001F4F78"/>
    <w:rsid w:val="001F5FDE"/>
    <w:rsid w:val="001F6578"/>
    <w:rsid w:val="001F6E06"/>
    <w:rsid w:val="001F760C"/>
    <w:rsid w:val="002004E1"/>
    <w:rsid w:val="00200F9F"/>
    <w:rsid w:val="00201683"/>
    <w:rsid w:val="002017CB"/>
    <w:rsid w:val="00201DA0"/>
    <w:rsid w:val="00201F2E"/>
    <w:rsid w:val="00202F4D"/>
    <w:rsid w:val="002032CE"/>
    <w:rsid w:val="00203499"/>
    <w:rsid w:val="00203917"/>
    <w:rsid w:val="00204B03"/>
    <w:rsid w:val="00204E53"/>
    <w:rsid w:val="00205689"/>
    <w:rsid w:val="00205750"/>
    <w:rsid w:val="0020701A"/>
    <w:rsid w:val="002073DA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B12"/>
    <w:rsid w:val="00230C8F"/>
    <w:rsid w:val="0023114E"/>
    <w:rsid w:val="002321E1"/>
    <w:rsid w:val="0023282B"/>
    <w:rsid w:val="00232A68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4642"/>
    <w:rsid w:val="00244B38"/>
    <w:rsid w:val="0024655B"/>
    <w:rsid w:val="00246F46"/>
    <w:rsid w:val="0025036F"/>
    <w:rsid w:val="00250B99"/>
    <w:rsid w:val="0025145E"/>
    <w:rsid w:val="00251E84"/>
    <w:rsid w:val="00252C9C"/>
    <w:rsid w:val="00252E8F"/>
    <w:rsid w:val="0025350F"/>
    <w:rsid w:val="002542AE"/>
    <w:rsid w:val="00254A36"/>
    <w:rsid w:val="002558CF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88B"/>
    <w:rsid w:val="00272B45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B03"/>
    <w:rsid w:val="00277F14"/>
    <w:rsid w:val="0028014C"/>
    <w:rsid w:val="00280E91"/>
    <w:rsid w:val="00281656"/>
    <w:rsid w:val="00281740"/>
    <w:rsid w:val="00281D16"/>
    <w:rsid w:val="00283198"/>
    <w:rsid w:val="0028345D"/>
    <w:rsid w:val="0028362D"/>
    <w:rsid w:val="0028392B"/>
    <w:rsid w:val="00283E26"/>
    <w:rsid w:val="00283F0A"/>
    <w:rsid w:val="002846B1"/>
    <w:rsid w:val="00285D2B"/>
    <w:rsid w:val="00286AD3"/>
    <w:rsid w:val="00286D41"/>
    <w:rsid w:val="00286D98"/>
    <w:rsid w:val="0028726A"/>
    <w:rsid w:val="002877FC"/>
    <w:rsid w:val="00287968"/>
    <w:rsid w:val="00287BCA"/>
    <w:rsid w:val="00290F33"/>
    <w:rsid w:val="00291919"/>
    <w:rsid w:val="00291EFF"/>
    <w:rsid w:val="002926D4"/>
    <w:rsid w:val="00293A25"/>
    <w:rsid w:val="00293A76"/>
    <w:rsid w:val="002941F2"/>
    <w:rsid w:val="00294BD5"/>
    <w:rsid w:val="00294FAF"/>
    <w:rsid w:val="00294FFF"/>
    <w:rsid w:val="0029515A"/>
    <w:rsid w:val="00296466"/>
    <w:rsid w:val="00296A9F"/>
    <w:rsid w:val="00296F9E"/>
    <w:rsid w:val="00297BE5"/>
    <w:rsid w:val="00297C98"/>
    <w:rsid w:val="002A058F"/>
    <w:rsid w:val="002A10B2"/>
    <w:rsid w:val="002A1FAC"/>
    <w:rsid w:val="002A1FC4"/>
    <w:rsid w:val="002A2685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130"/>
    <w:rsid w:val="002B4FD9"/>
    <w:rsid w:val="002B5595"/>
    <w:rsid w:val="002B5F87"/>
    <w:rsid w:val="002B6074"/>
    <w:rsid w:val="002B6AF6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AAB"/>
    <w:rsid w:val="002C3CAA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BB0"/>
    <w:rsid w:val="002D5CF0"/>
    <w:rsid w:val="002D601F"/>
    <w:rsid w:val="002D6B13"/>
    <w:rsid w:val="002E0768"/>
    <w:rsid w:val="002E0877"/>
    <w:rsid w:val="002E0966"/>
    <w:rsid w:val="002E2CA9"/>
    <w:rsid w:val="002E3165"/>
    <w:rsid w:val="002E3B65"/>
    <w:rsid w:val="002E4305"/>
    <w:rsid w:val="002E4D37"/>
    <w:rsid w:val="002E52A2"/>
    <w:rsid w:val="002E530A"/>
    <w:rsid w:val="002E531D"/>
    <w:rsid w:val="002E67D3"/>
    <w:rsid w:val="002E72CE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750"/>
    <w:rsid w:val="0031093B"/>
    <w:rsid w:val="00310A82"/>
    <w:rsid w:val="00310B63"/>
    <w:rsid w:val="00310B6E"/>
    <w:rsid w:val="00310ED2"/>
    <w:rsid w:val="00311076"/>
    <w:rsid w:val="00313FE4"/>
    <w:rsid w:val="003141B6"/>
    <w:rsid w:val="0031490A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3B33"/>
    <w:rsid w:val="00324445"/>
    <w:rsid w:val="00325546"/>
    <w:rsid w:val="003257F0"/>
    <w:rsid w:val="003259C5"/>
    <w:rsid w:val="00325CC0"/>
    <w:rsid w:val="00326507"/>
    <w:rsid w:val="00326D7A"/>
    <w:rsid w:val="00327436"/>
    <w:rsid w:val="003275D4"/>
    <w:rsid w:val="0033060E"/>
    <w:rsid w:val="003318D2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0E27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3298"/>
    <w:rsid w:val="00363335"/>
    <w:rsid w:val="00363627"/>
    <w:rsid w:val="00363B93"/>
    <w:rsid w:val="00363E98"/>
    <w:rsid w:val="00364E7A"/>
    <w:rsid w:val="003650C5"/>
    <w:rsid w:val="00365FCC"/>
    <w:rsid w:val="003675B2"/>
    <w:rsid w:val="00370ECD"/>
    <w:rsid w:val="0037177E"/>
    <w:rsid w:val="003717D2"/>
    <w:rsid w:val="00372C07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659"/>
    <w:rsid w:val="00387F66"/>
    <w:rsid w:val="00391E56"/>
    <w:rsid w:val="00392525"/>
    <w:rsid w:val="0039338D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2896"/>
    <w:rsid w:val="003B3A13"/>
    <w:rsid w:val="003B4A74"/>
    <w:rsid w:val="003B585C"/>
    <w:rsid w:val="003B5AE9"/>
    <w:rsid w:val="003B60D5"/>
    <w:rsid w:val="003B6791"/>
    <w:rsid w:val="003B681E"/>
    <w:rsid w:val="003B6DC6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4CF7"/>
    <w:rsid w:val="003C53D4"/>
    <w:rsid w:val="003C5878"/>
    <w:rsid w:val="003C5AD7"/>
    <w:rsid w:val="003C5E16"/>
    <w:rsid w:val="003C66CF"/>
    <w:rsid w:val="003C6A92"/>
    <w:rsid w:val="003C6ED8"/>
    <w:rsid w:val="003C7160"/>
    <w:rsid w:val="003C75D4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6235"/>
    <w:rsid w:val="003D70ED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4C57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864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DE4"/>
    <w:rsid w:val="004134BB"/>
    <w:rsid w:val="00413A8A"/>
    <w:rsid w:val="00414BF7"/>
    <w:rsid w:val="00416F1E"/>
    <w:rsid w:val="0041730C"/>
    <w:rsid w:val="00417553"/>
    <w:rsid w:val="004175B6"/>
    <w:rsid w:val="0041798E"/>
    <w:rsid w:val="0042084B"/>
    <w:rsid w:val="00422CA3"/>
    <w:rsid w:val="00425AA6"/>
    <w:rsid w:val="00427635"/>
    <w:rsid w:val="00427B84"/>
    <w:rsid w:val="00427EAA"/>
    <w:rsid w:val="004306D6"/>
    <w:rsid w:val="00431998"/>
    <w:rsid w:val="00431BA6"/>
    <w:rsid w:val="004320F2"/>
    <w:rsid w:val="004325FF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6768"/>
    <w:rsid w:val="00446D53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CF5"/>
    <w:rsid w:val="00474436"/>
    <w:rsid w:val="004749BD"/>
    <w:rsid w:val="00474B6C"/>
    <w:rsid w:val="00475521"/>
    <w:rsid w:val="00475591"/>
    <w:rsid w:val="00475F3F"/>
    <w:rsid w:val="0047619C"/>
    <w:rsid w:val="00476579"/>
    <w:rsid w:val="0047675D"/>
    <w:rsid w:val="00476A47"/>
    <w:rsid w:val="00476AC4"/>
    <w:rsid w:val="00477247"/>
    <w:rsid w:val="00480162"/>
    <w:rsid w:val="00480FE9"/>
    <w:rsid w:val="004813B3"/>
    <w:rsid w:val="0048293B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223B"/>
    <w:rsid w:val="004929E4"/>
    <w:rsid w:val="00493AF9"/>
    <w:rsid w:val="0049597C"/>
    <w:rsid w:val="00496E18"/>
    <w:rsid w:val="004974D8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80"/>
    <w:rsid w:val="004B4DF0"/>
    <w:rsid w:val="004B4F19"/>
    <w:rsid w:val="004B5522"/>
    <w:rsid w:val="004B5B9C"/>
    <w:rsid w:val="004B61C2"/>
    <w:rsid w:val="004B6D52"/>
    <w:rsid w:val="004B7914"/>
    <w:rsid w:val="004B7AC5"/>
    <w:rsid w:val="004B7B69"/>
    <w:rsid w:val="004B7C9F"/>
    <w:rsid w:val="004C090C"/>
    <w:rsid w:val="004C17D2"/>
    <w:rsid w:val="004C1D9B"/>
    <w:rsid w:val="004C217A"/>
    <w:rsid w:val="004C26D6"/>
    <w:rsid w:val="004C32F8"/>
    <w:rsid w:val="004C37EE"/>
    <w:rsid w:val="004C3803"/>
    <w:rsid w:val="004C53A6"/>
    <w:rsid w:val="004C5400"/>
    <w:rsid w:val="004C548D"/>
    <w:rsid w:val="004C588E"/>
    <w:rsid w:val="004C5CF3"/>
    <w:rsid w:val="004C74AE"/>
    <w:rsid w:val="004C75A4"/>
    <w:rsid w:val="004C77DB"/>
    <w:rsid w:val="004D0281"/>
    <w:rsid w:val="004D03B1"/>
    <w:rsid w:val="004D0AE2"/>
    <w:rsid w:val="004D1C32"/>
    <w:rsid w:val="004D1E87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2EB"/>
    <w:rsid w:val="004E54F5"/>
    <w:rsid w:val="004E5843"/>
    <w:rsid w:val="004E6A12"/>
    <w:rsid w:val="004E6B0F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31D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CCD"/>
    <w:rsid w:val="00511D8D"/>
    <w:rsid w:val="00511EEF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17FF8"/>
    <w:rsid w:val="005203B4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0BC0"/>
    <w:rsid w:val="0055159F"/>
    <w:rsid w:val="0055186B"/>
    <w:rsid w:val="00551DA3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1377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62D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2AF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51C8"/>
    <w:rsid w:val="005A5B64"/>
    <w:rsid w:val="005A62E7"/>
    <w:rsid w:val="005A64FF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598A"/>
    <w:rsid w:val="005B6B3E"/>
    <w:rsid w:val="005B7350"/>
    <w:rsid w:val="005B7C63"/>
    <w:rsid w:val="005C1361"/>
    <w:rsid w:val="005C1C00"/>
    <w:rsid w:val="005C225F"/>
    <w:rsid w:val="005C2F7D"/>
    <w:rsid w:val="005C4C12"/>
    <w:rsid w:val="005C4EBF"/>
    <w:rsid w:val="005C59F6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4601"/>
    <w:rsid w:val="005D4D30"/>
    <w:rsid w:val="005D4D37"/>
    <w:rsid w:val="005D5D7D"/>
    <w:rsid w:val="005D6138"/>
    <w:rsid w:val="005D71EF"/>
    <w:rsid w:val="005D71FD"/>
    <w:rsid w:val="005D7469"/>
    <w:rsid w:val="005E0DA1"/>
    <w:rsid w:val="005E0E4F"/>
    <w:rsid w:val="005E0E50"/>
    <w:rsid w:val="005E115F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F1793"/>
    <w:rsid w:val="005F1873"/>
    <w:rsid w:val="005F1B2A"/>
    <w:rsid w:val="005F1B96"/>
    <w:rsid w:val="005F1DBB"/>
    <w:rsid w:val="005F1F95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30D6"/>
    <w:rsid w:val="0060505A"/>
    <w:rsid w:val="0060526C"/>
    <w:rsid w:val="0060613B"/>
    <w:rsid w:val="00606328"/>
    <w:rsid w:val="00606377"/>
    <w:rsid w:val="0060652B"/>
    <w:rsid w:val="00606B84"/>
    <w:rsid w:val="0060715C"/>
    <w:rsid w:val="00607D6B"/>
    <w:rsid w:val="00613326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E2"/>
    <w:rsid w:val="00646A9A"/>
    <w:rsid w:val="00647B5C"/>
    <w:rsid w:val="00650073"/>
    <w:rsid w:val="0065015F"/>
    <w:rsid w:val="00650458"/>
    <w:rsid w:val="006505D2"/>
    <w:rsid w:val="00651408"/>
    <w:rsid w:val="00651E02"/>
    <w:rsid w:val="006521E5"/>
    <w:rsid w:val="00653219"/>
    <w:rsid w:val="00653A51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8C9"/>
    <w:rsid w:val="00657F32"/>
    <w:rsid w:val="006607D5"/>
    <w:rsid w:val="006608AD"/>
    <w:rsid w:val="006608ED"/>
    <w:rsid w:val="006618DE"/>
    <w:rsid w:val="00662165"/>
    <w:rsid w:val="00662623"/>
    <w:rsid w:val="0066349B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D5C"/>
    <w:rsid w:val="00685962"/>
    <w:rsid w:val="00685A30"/>
    <w:rsid w:val="00685C48"/>
    <w:rsid w:val="006862BA"/>
    <w:rsid w:val="00686A80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788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A79F2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739E"/>
    <w:rsid w:val="006B74C2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FE2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35A0"/>
    <w:rsid w:val="006E35C3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4862"/>
    <w:rsid w:val="00704898"/>
    <w:rsid w:val="00704C6B"/>
    <w:rsid w:val="00705492"/>
    <w:rsid w:val="00705706"/>
    <w:rsid w:val="0070731F"/>
    <w:rsid w:val="00707B86"/>
    <w:rsid w:val="00712311"/>
    <w:rsid w:val="007125F2"/>
    <w:rsid w:val="00712DB8"/>
    <w:rsid w:val="007131F4"/>
    <w:rsid w:val="00714C96"/>
    <w:rsid w:val="007154FC"/>
    <w:rsid w:val="00715AC1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24D2"/>
    <w:rsid w:val="007225EF"/>
    <w:rsid w:val="00722665"/>
    <w:rsid w:val="00722FDA"/>
    <w:rsid w:val="00723462"/>
    <w:rsid w:val="007248F1"/>
    <w:rsid w:val="00724AC5"/>
    <w:rsid w:val="00724B05"/>
    <w:rsid w:val="00725ED3"/>
    <w:rsid w:val="007268F5"/>
    <w:rsid w:val="00730FBF"/>
    <w:rsid w:val="00731BD1"/>
    <w:rsid w:val="00731D26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5CA"/>
    <w:rsid w:val="00744742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1F42"/>
    <w:rsid w:val="007525C0"/>
    <w:rsid w:val="0075294B"/>
    <w:rsid w:val="00753AE8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7DEB"/>
    <w:rsid w:val="007B100D"/>
    <w:rsid w:val="007B121B"/>
    <w:rsid w:val="007B17A9"/>
    <w:rsid w:val="007B188A"/>
    <w:rsid w:val="007B207A"/>
    <w:rsid w:val="007B32B1"/>
    <w:rsid w:val="007B36E4"/>
    <w:rsid w:val="007B3D9D"/>
    <w:rsid w:val="007B6811"/>
    <w:rsid w:val="007B72A8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28D"/>
    <w:rsid w:val="007C6F4D"/>
    <w:rsid w:val="007C7FCA"/>
    <w:rsid w:val="007D01CE"/>
    <w:rsid w:val="007D057B"/>
    <w:rsid w:val="007D0927"/>
    <w:rsid w:val="007D0C96"/>
    <w:rsid w:val="007D1213"/>
    <w:rsid w:val="007D12B1"/>
    <w:rsid w:val="007D13EE"/>
    <w:rsid w:val="007D2B56"/>
    <w:rsid w:val="007D3E45"/>
    <w:rsid w:val="007D4017"/>
    <w:rsid w:val="007D42B4"/>
    <w:rsid w:val="007D46FD"/>
    <w:rsid w:val="007D716A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9CB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754"/>
    <w:rsid w:val="007F5A5F"/>
    <w:rsid w:val="007F6722"/>
    <w:rsid w:val="007F6FBC"/>
    <w:rsid w:val="007F76ED"/>
    <w:rsid w:val="008013DA"/>
    <w:rsid w:val="00801B16"/>
    <w:rsid w:val="0080270C"/>
    <w:rsid w:val="0080329A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867"/>
    <w:rsid w:val="00811BFD"/>
    <w:rsid w:val="00811D16"/>
    <w:rsid w:val="00812401"/>
    <w:rsid w:val="008124FE"/>
    <w:rsid w:val="00812667"/>
    <w:rsid w:val="008128C9"/>
    <w:rsid w:val="00814170"/>
    <w:rsid w:val="00814DBD"/>
    <w:rsid w:val="00816505"/>
    <w:rsid w:val="00816B27"/>
    <w:rsid w:val="00820257"/>
    <w:rsid w:val="0082102B"/>
    <w:rsid w:val="00821921"/>
    <w:rsid w:val="008223F5"/>
    <w:rsid w:val="0082247F"/>
    <w:rsid w:val="008225FF"/>
    <w:rsid w:val="00822942"/>
    <w:rsid w:val="008229D3"/>
    <w:rsid w:val="008232D3"/>
    <w:rsid w:val="008242F8"/>
    <w:rsid w:val="00824F68"/>
    <w:rsid w:val="008258A1"/>
    <w:rsid w:val="00825A4E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3563"/>
    <w:rsid w:val="00853D6F"/>
    <w:rsid w:val="00854538"/>
    <w:rsid w:val="008546A0"/>
    <w:rsid w:val="00854796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6BA6"/>
    <w:rsid w:val="008777E0"/>
    <w:rsid w:val="00877F78"/>
    <w:rsid w:val="0088001E"/>
    <w:rsid w:val="00880500"/>
    <w:rsid w:val="0088082F"/>
    <w:rsid w:val="00881C05"/>
    <w:rsid w:val="00881C22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905B3"/>
    <w:rsid w:val="008916DE"/>
    <w:rsid w:val="008920F8"/>
    <w:rsid w:val="00892AB1"/>
    <w:rsid w:val="0089384E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E79"/>
    <w:rsid w:val="008A7F5D"/>
    <w:rsid w:val="008B0346"/>
    <w:rsid w:val="008B12AF"/>
    <w:rsid w:val="008B1605"/>
    <w:rsid w:val="008B1B4F"/>
    <w:rsid w:val="008B438C"/>
    <w:rsid w:val="008B4CD5"/>
    <w:rsid w:val="008B4DB1"/>
    <w:rsid w:val="008B4FDA"/>
    <w:rsid w:val="008B6943"/>
    <w:rsid w:val="008B6A4B"/>
    <w:rsid w:val="008B73CD"/>
    <w:rsid w:val="008B7CFE"/>
    <w:rsid w:val="008C0253"/>
    <w:rsid w:val="008C0E12"/>
    <w:rsid w:val="008C14A9"/>
    <w:rsid w:val="008C17DA"/>
    <w:rsid w:val="008C3315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EF8"/>
    <w:rsid w:val="008D77B2"/>
    <w:rsid w:val="008D7A41"/>
    <w:rsid w:val="008D7FC9"/>
    <w:rsid w:val="008D7FF8"/>
    <w:rsid w:val="008E0055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0A18"/>
    <w:rsid w:val="008F2365"/>
    <w:rsid w:val="008F28FE"/>
    <w:rsid w:val="008F2B76"/>
    <w:rsid w:val="008F4407"/>
    <w:rsid w:val="008F527F"/>
    <w:rsid w:val="008F5A7B"/>
    <w:rsid w:val="008F6B74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6C1"/>
    <w:rsid w:val="0090787D"/>
    <w:rsid w:val="0091042F"/>
    <w:rsid w:val="0091064F"/>
    <w:rsid w:val="00910DCB"/>
    <w:rsid w:val="00910F71"/>
    <w:rsid w:val="009114A5"/>
    <w:rsid w:val="00911D59"/>
    <w:rsid w:val="009123CA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6099"/>
    <w:rsid w:val="00926875"/>
    <w:rsid w:val="00926E95"/>
    <w:rsid w:val="00927BD1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57C9"/>
    <w:rsid w:val="0094684E"/>
    <w:rsid w:val="00946944"/>
    <w:rsid w:val="00946DFB"/>
    <w:rsid w:val="009471C4"/>
    <w:rsid w:val="00947D03"/>
    <w:rsid w:val="00947D04"/>
    <w:rsid w:val="0095176C"/>
    <w:rsid w:val="0095199F"/>
    <w:rsid w:val="009537F0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2AC7"/>
    <w:rsid w:val="00963E00"/>
    <w:rsid w:val="009647B3"/>
    <w:rsid w:val="009648D5"/>
    <w:rsid w:val="0096519E"/>
    <w:rsid w:val="00965350"/>
    <w:rsid w:val="00965B76"/>
    <w:rsid w:val="00965E05"/>
    <w:rsid w:val="00965FCF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317"/>
    <w:rsid w:val="009771B9"/>
    <w:rsid w:val="009774F0"/>
    <w:rsid w:val="009775DB"/>
    <w:rsid w:val="00977FEB"/>
    <w:rsid w:val="00980EB3"/>
    <w:rsid w:val="009813C4"/>
    <w:rsid w:val="00981540"/>
    <w:rsid w:val="0098244A"/>
    <w:rsid w:val="00982FD1"/>
    <w:rsid w:val="00983942"/>
    <w:rsid w:val="00983AF5"/>
    <w:rsid w:val="00983AFB"/>
    <w:rsid w:val="0098440E"/>
    <w:rsid w:val="00984456"/>
    <w:rsid w:val="00984BDB"/>
    <w:rsid w:val="00985291"/>
    <w:rsid w:val="00985CD7"/>
    <w:rsid w:val="00987E76"/>
    <w:rsid w:val="00990375"/>
    <w:rsid w:val="00990561"/>
    <w:rsid w:val="00990C42"/>
    <w:rsid w:val="00991005"/>
    <w:rsid w:val="009911F4"/>
    <w:rsid w:val="00991A45"/>
    <w:rsid w:val="00993191"/>
    <w:rsid w:val="00993B84"/>
    <w:rsid w:val="00994A77"/>
    <w:rsid w:val="00995045"/>
    <w:rsid w:val="0099667B"/>
    <w:rsid w:val="00996C19"/>
    <w:rsid w:val="00997050"/>
    <w:rsid w:val="00997686"/>
    <w:rsid w:val="009A003E"/>
    <w:rsid w:val="009A05AC"/>
    <w:rsid w:val="009A171D"/>
    <w:rsid w:val="009A1B95"/>
    <w:rsid w:val="009A2FDE"/>
    <w:rsid w:val="009A30B4"/>
    <w:rsid w:val="009A3211"/>
    <w:rsid w:val="009A5190"/>
    <w:rsid w:val="009A5836"/>
    <w:rsid w:val="009A73D5"/>
    <w:rsid w:val="009A7914"/>
    <w:rsid w:val="009A796C"/>
    <w:rsid w:val="009A7A60"/>
    <w:rsid w:val="009A7E8F"/>
    <w:rsid w:val="009B0273"/>
    <w:rsid w:val="009B0824"/>
    <w:rsid w:val="009B0DA1"/>
    <w:rsid w:val="009B3CA3"/>
    <w:rsid w:val="009B44C3"/>
    <w:rsid w:val="009B5889"/>
    <w:rsid w:val="009B58F7"/>
    <w:rsid w:val="009B5ED1"/>
    <w:rsid w:val="009B5FF0"/>
    <w:rsid w:val="009B6D58"/>
    <w:rsid w:val="009B6FE2"/>
    <w:rsid w:val="009C1586"/>
    <w:rsid w:val="009C1A9B"/>
    <w:rsid w:val="009C1B22"/>
    <w:rsid w:val="009C1D0F"/>
    <w:rsid w:val="009C370D"/>
    <w:rsid w:val="009C3A21"/>
    <w:rsid w:val="009C3B73"/>
    <w:rsid w:val="009C3EC5"/>
    <w:rsid w:val="009C6103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64FE"/>
    <w:rsid w:val="009D6D1A"/>
    <w:rsid w:val="009D78BC"/>
    <w:rsid w:val="009E02C3"/>
    <w:rsid w:val="009E058D"/>
    <w:rsid w:val="009E0FF0"/>
    <w:rsid w:val="009E1525"/>
    <w:rsid w:val="009E19C7"/>
    <w:rsid w:val="009E2620"/>
    <w:rsid w:val="009E27FC"/>
    <w:rsid w:val="009E35C5"/>
    <w:rsid w:val="009E38B9"/>
    <w:rsid w:val="009E3D80"/>
    <w:rsid w:val="009E45F3"/>
    <w:rsid w:val="009E4A0F"/>
    <w:rsid w:val="009E4E2D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4194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B3F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2216"/>
    <w:rsid w:val="00A42297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1C69"/>
    <w:rsid w:val="00A63118"/>
    <w:rsid w:val="00A63445"/>
    <w:rsid w:val="00A63EB8"/>
    <w:rsid w:val="00A640D5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B87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4822"/>
    <w:rsid w:val="00A84A2D"/>
    <w:rsid w:val="00A855E4"/>
    <w:rsid w:val="00A85E5D"/>
    <w:rsid w:val="00A87140"/>
    <w:rsid w:val="00A905A7"/>
    <w:rsid w:val="00A9072D"/>
    <w:rsid w:val="00A90AE9"/>
    <w:rsid w:val="00A921FF"/>
    <w:rsid w:val="00A93710"/>
    <w:rsid w:val="00A9487C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54DD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5343"/>
    <w:rsid w:val="00AD59F6"/>
    <w:rsid w:val="00AD6D6A"/>
    <w:rsid w:val="00AD7B20"/>
    <w:rsid w:val="00AE1606"/>
    <w:rsid w:val="00AE210D"/>
    <w:rsid w:val="00AE224E"/>
    <w:rsid w:val="00AE26C8"/>
    <w:rsid w:val="00AE2929"/>
    <w:rsid w:val="00AE2A3A"/>
    <w:rsid w:val="00AE2BD3"/>
    <w:rsid w:val="00AE2C0C"/>
    <w:rsid w:val="00AE2C18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31"/>
    <w:rsid w:val="00B03EB0"/>
    <w:rsid w:val="00B04537"/>
    <w:rsid w:val="00B04806"/>
    <w:rsid w:val="00B04817"/>
    <w:rsid w:val="00B051BE"/>
    <w:rsid w:val="00B0645A"/>
    <w:rsid w:val="00B07345"/>
    <w:rsid w:val="00B07942"/>
    <w:rsid w:val="00B07E76"/>
    <w:rsid w:val="00B10B18"/>
    <w:rsid w:val="00B11297"/>
    <w:rsid w:val="00B11B38"/>
    <w:rsid w:val="00B12288"/>
    <w:rsid w:val="00B12330"/>
    <w:rsid w:val="00B12C72"/>
    <w:rsid w:val="00B1537B"/>
    <w:rsid w:val="00B157E2"/>
    <w:rsid w:val="00B15AD9"/>
    <w:rsid w:val="00B1695D"/>
    <w:rsid w:val="00B169A3"/>
    <w:rsid w:val="00B16E83"/>
    <w:rsid w:val="00B1726F"/>
    <w:rsid w:val="00B176AF"/>
    <w:rsid w:val="00B2066D"/>
    <w:rsid w:val="00B209EE"/>
    <w:rsid w:val="00B21689"/>
    <w:rsid w:val="00B217A5"/>
    <w:rsid w:val="00B2283B"/>
    <w:rsid w:val="00B2394E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50884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5891"/>
    <w:rsid w:val="00B66C0B"/>
    <w:rsid w:val="00B67CCD"/>
    <w:rsid w:val="00B7087F"/>
    <w:rsid w:val="00B70BE3"/>
    <w:rsid w:val="00B71D73"/>
    <w:rsid w:val="00B73AB8"/>
    <w:rsid w:val="00B73DE0"/>
    <w:rsid w:val="00B744F6"/>
    <w:rsid w:val="00B75687"/>
    <w:rsid w:val="00B75F40"/>
    <w:rsid w:val="00B7771E"/>
    <w:rsid w:val="00B81504"/>
    <w:rsid w:val="00B81AD3"/>
    <w:rsid w:val="00B8245B"/>
    <w:rsid w:val="00B834EF"/>
    <w:rsid w:val="00B83C84"/>
    <w:rsid w:val="00B84F37"/>
    <w:rsid w:val="00B85362"/>
    <w:rsid w:val="00B853BF"/>
    <w:rsid w:val="00B855CA"/>
    <w:rsid w:val="00B8636F"/>
    <w:rsid w:val="00B86BCB"/>
    <w:rsid w:val="00B90A07"/>
    <w:rsid w:val="00B9100A"/>
    <w:rsid w:val="00B92001"/>
    <w:rsid w:val="00B925B0"/>
    <w:rsid w:val="00B931CE"/>
    <w:rsid w:val="00B941D0"/>
    <w:rsid w:val="00B95FE0"/>
    <w:rsid w:val="00B96B73"/>
    <w:rsid w:val="00B97237"/>
    <w:rsid w:val="00B975FA"/>
    <w:rsid w:val="00B9780C"/>
    <w:rsid w:val="00B9796D"/>
    <w:rsid w:val="00B97A48"/>
    <w:rsid w:val="00B97D91"/>
    <w:rsid w:val="00BA3554"/>
    <w:rsid w:val="00BA487C"/>
    <w:rsid w:val="00BA632C"/>
    <w:rsid w:val="00BA755A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6FE"/>
    <w:rsid w:val="00BD2920"/>
    <w:rsid w:val="00BD3B55"/>
    <w:rsid w:val="00BD4564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5D2"/>
    <w:rsid w:val="00C105F6"/>
    <w:rsid w:val="00C10E97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1B91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D7E"/>
    <w:rsid w:val="00C6056C"/>
    <w:rsid w:val="00C611EE"/>
    <w:rsid w:val="00C61526"/>
    <w:rsid w:val="00C62274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2E4F"/>
    <w:rsid w:val="00C73E62"/>
    <w:rsid w:val="00C752FC"/>
    <w:rsid w:val="00C75A7D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587"/>
    <w:rsid w:val="00CA5671"/>
    <w:rsid w:val="00CA5B8D"/>
    <w:rsid w:val="00CA5DD1"/>
    <w:rsid w:val="00CA7608"/>
    <w:rsid w:val="00CA770E"/>
    <w:rsid w:val="00CA7F13"/>
    <w:rsid w:val="00CB0129"/>
    <w:rsid w:val="00CB0901"/>
    <w:rsid w:val="00CB0ADE"/>
    <w:rsid w:val="00CB18EC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16CF"/>
    <w:rsid w:val="00CC2ED6"/>
    <w:rsid w:val="00CC3419"/>
    <w:rsid w:val="00CC3903"/>
    <w:rsid w:val="00CC3A07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489F"/>
    <w:rsid w:val="00CD7C41"/>
    <w:rsid w:val="00CE0D95"/>
    <w:rsid w:val="00CE0DE7"/>
    <w:rsid w:val="00CE2264"/>
    <w:rsid w:val="00CE3A99"/>
    <w:rsid w:val="00CE4D1D"/>
    <w:rsid w:val="00CE6181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8BF"/>
    <w:rsid w:val="00D07E36"/>
    <w:rsid w:val="00D104E6"/>
    <w:rsid w:val="00D107CC"/>
    <w:rsid w:val="00D10B0C"/>
    <w:rsid w:val="00D110A2"/>
    <w:rsid w:val="00D113E0"/>
    <w:rsid w:val="00D11611"/>
    <w:rsid w:val="00D12380"/>
    <w:rsid w:val="00D132BC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173"/>
    <w:rsid w:val="00D219A5"/>
    <w:rsid w:val="00D21F8D"/>
    <w:rsid w:val="00D22464"/>
    <w:rsid w:val="00D23CDE"/>
    <w:rsid w:val="00D23EE0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54BA"/>
    <w:rsid w:val="00D359C1"/>
    <w:rsid w:val="00D359EB"/>
    <w:rsid w:val="00D35EDD"/>
    <w:rsid w:val="00D362DB"/>
    <w:rsid w:val="00D36C3B"/>
    <w:rsid w:val="00D36D97"/>
    <w:rsid w:val="00D371A7"/>
    <w:rsid w:val="00D411B6"/>
    <w:rsid w:val="00D422D9"/>
    <w:rsid w:val="00D433D6"/>
    <w:rsid w:val="00D4557B"/>
    <w:rsid w:val="00D463EA"/>
    <w:rsid w:val="00D468E1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51D1"/>
    <w:rsid w:val="00D653AC"/>
    <w:rsid w:val="00D65AC8"/>
    <w:rsid w:val="00D65BF2"/>
    <w:rsid w:val="00D65E4E"/>
    <w:rsid w:val="00D65EBA"/>
    <w:rsid w:val="00D67EC5"/>
    <w:rsid w:val="00D708D0"/>
    <w:rsid w:val="00D71259"/>
    <w:rsid w:val="00D72C2F"/>
    <w:rsid w:val="00D7354F"/>
    <w:rsid w:val="00D735A6"/>
    <w:rsid w:val="00D7433F"/>
    <w:rsid w:val="00D7435F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1FCF"/>
    <w:rsid w:val="00D922BB"/>
    <w:rsid w:val="00D92B13"/>
    <w:rsid w:val="00D93027"/>
    <w:rsid w:val="00D9390D"/>
    <w:rsid w:val="00D95641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80E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1981"/>
    <w:rsid w:val="00DB2BCC"/>
    <w:rsid w:val="00DB3E17"/>
    <w:rsid w:val="00DB41B7"/>
    <w:rsid w:val="00DB4273"/>
    <w:rsid w:val="00DB4783"/>
    <w:rsid w:val="00DB4CC7"/>
    <w:rsid w:val="00DB4CEB"/>
    <w:rsid w:val="00DB64C8"/>
    <w:rsid w:val="00DB6D02"/>
    <w:rsid w:val="00DB7810"/>
    <w:rsid w:val="00DC139A"/>
    <w:rsid w:val="00DC1B3F"/>
    <w:rsid w:val="00DC1D98"/>
    <w:rsid w:val="00DC225A"/>
    <w:rsid w:val="00DC2A96"/>
    <w:rsid w:val="00DC2BC3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1283"/>
    <w:rsid w:val="00E11DDA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977"/>
    <w:rsid w:val="00E26A48"/>
    <w:rsid w:val="00E26DCE"/>
    <w:rsid w:val="00E30D12"/>
    <w:rsid w:val="00E31A0F"/>
    <w:rsid w:val="00E326DD"/>
    <w:rsid w:val="00E327B8"/>
    <w:rsid w:val="00E33DDB"/>
    <w:rsid w:val="00E34189"/>
    <w:rsid w:val="00E347F7"/>
    <w:rsid w:val="00E34C5A"/>
    <w:rsid w:val="00E36717"/>
    <w:rsid w:val="00E36A86"/>
    <w:rsid w:val="00E36D2A"/>
    <w:rsid w:val="00E410D5"/>
    <w:rsid w:val="00E41156"/>
    <w:rsid w:val="00E41620"/>
    <w:rsid w:val="00E41765"/>
    <w:rsid w:val="00E4239E"/>
    <w:rsid w:val="00E42FEB"/>
    <w:rsid w:val="00E430BF"/>
    <w:rsid w:val="00E434F9"/>
    <w:rsid w:val="00E43CEB"/>
    <w:rsid w:val="00E441EC"/>
    <w:rsid w:val="00E449D4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DBA"/>
    <w:rsid w:val="00E51117"/>
    <w:rsid w:val="00E51EEA"/>
    <w:rsid w:val="00E5348C"/>
    <w:rsid w:val="00E538CE"/>
    <w:rsid w:val="00E54297"/>
    <w:rsid w:val="00E54353"/>
    <w:rsid w:val="00E54B2C"/>
    <w:rsid w:val="00E5510F"/>
    <w:rsid w:val="00E5698A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518D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1D32"/>
    <w:rsid w:val="00E81EBB"/>
    <w:rsid w:val="00E830D6"/>
    <w:rsid w:val="00E84171"/>
    <w:rsid w:val="00E85A49"/>
    <w:rsid w:val="00E861DE"/>
    <w:rsid w:val="00E861FF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C0A92"/>
    <w:rsid w:val="00EC0C4F"/>
    <w:rsid w:val="00EC16C7"/>
    <w:rsid w:val="00EC1AA8"/>
    <w:rsid w:val="00EC20BC"/>
    <w:rsid w:val="00EC22F7"/>
    <w:rsid w:val="00EC2345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3AD7"/>
    <w:rsid w:val="00ED3CD0"/>
    <w:rsid w:val="00ED4BDD"/>
    <w:rsid w:val="00ED4C1D"/>
    <w:rsid w:val="00ED5062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5081"/>
    <w:rsid w:val="00EF6526"/>
    <w:rsid w:val="00EF6986"/>
    <w:rsid w:val="00EF6DF2"/>
    <w:rsid w:val="00EF774D"/>
    <w:rsid w:val="00EF7868"/>
    <w:rsid w:val="00F009AE"/>
    <w:rsid w:val="00F00C96"/>
    <w:rsid w:val="00F01D1E"/>
    <w:rsid w:val="00F025FC"/>
    <w:rsid w:val="00F02DBC"/>
    <w:rsid w:val="00F03B10"/>
    <w:rsid w:val="00F0419D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2381"/>
    <w:rsid w:val="00F23100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223"/>
    <w:rsid w:val="00F263B3"/>
    <w:rsid w:val="00F26FAC"/>
    <w:rsid w:val="00F2770D"/>
    <w:rsid w:val="00F27778"/>
    <w:rsid w:val="00F320B0"/>
    <w:rsid w:val="00F32F71"/>
    <w:rsid w:val="00F339E3"/>
    <w:rsid w:val="00F34571"/>
    <w:rsid w:val="00F35311"/>
    <w:rsid w:val="00F36E1F"/>
    <w:rsid w:val="00F377C0"/>
    <w:rsid w:val="00F37F2C"/>
    <w:rsid w:val="00F403A5"/>
    <w:rsid w:val="00F406AC"/>
    <w:rsid w:val="00F40D4D"/>
    <w:rsid w:val="00F4140F"/>
    <w:rsid w:val="00F42417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463AD"/>
    <w:rsid w:val="00F50451"/>
    <w:rsid w:val="00F51B3A"/>
    <w:rsid w:val="00F51EE7"/>
    <w:rsid w:val="00F53525"/>
    <w:rsid w:val="00F546F2"/>
    <w:rsid w:val="00F5526F"/>
    <w:rsid w:val="00F5541A"/>
    <w:rsid w:val="00F55654"/>
    <w:rsid w:val="00F556B0"/>
    <w:rsid w:val="00F562EA"/>
    <w:rsid w:val="00F5653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39A"/>
    <w:rsid w:val="00F64BF8"/>
    <w:rsid w:val="00F64DF9"/>
    <w:rsid w:val="00F658E7"/>
    <w:rsid w:val="00F675FE"/>
    <w:rsid w:val="00F676CB"/>
    <w:rsid w:val="00F67946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D54"/>
    <w:rsid w:val="00F930CD"/>
    <w:rsid w:val="00F932ED"/>
    <w:rsid w:val="00F939A5"/>
    <w:rsid w:val="00F9448B"/>
    <w:rsid w:val="00F954E8"/>
    <w:rsid w:val="00F964A6"/>
    <w:rsid w:val="00F96621"/>
    <w:rsid w:val="00F97D3E"/>
    <w:rsid w:val="00F97F77"/>
    <w:rsid w:val="00FA0498"/>
    <w:rsid w:val="00FA0E41"/>
    <w:rsid w:val="00FA2975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1C0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FA5"/>
    <w:rsid w:val="00FC6150"/>
    <w:rsid w:val="00FC625B"/>
    <w:rsid w:val="00FC6B2B"/>
    <w:rsid w:val="00FC7795"/>
    <w:rsid w:val="00FC7C19"/>
    <w:rsid w:val="00FD06E3"/>
    <w:rsid w:val="00FD0747"/>
    <w:rsid w:val="00FD1148"/>
    <w:rsid w:val="00FD1EB4"/>
    <w:rsid w:val="00FD26FA"/>
    <w:rsid w:val="00FD2748"/>
    <w:rsid w:val="00FD2843"/>
    <w:rsid w:val="00FD2B51"/>
    <w:rsid w:val="00FD3E6E"/>
    <w:rsid w:val="00FD4CC6"/>
    <w:rsid w:val="00FD4DA5"/>
    <w:rsid w:val="00FD4DBF"/>
    <w:rsid w:val="00FD57B8"/>
    <w:rsid w:val="00FD7291"/>
    <w:rsid w:val="00FD74CC"/>
    <w:rsid w:val="00FD7772"/>
    <w:rsid w:val="00FE1316"/>
    <w:rsid w:val="00FE188A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4EE8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EBF57E"/>
  <w15:docId w15:val="{B7A14BC9-D082-4F09-B00C-416F9C28D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eastAsia="x-none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">
    <w:name w:val="Указатель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">
    <w:name w:val="Указатель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Emphasis">
    <w:name w:val="Emphasis"/>
    <w:qFormat/>
    <w:rsid w:val="00C91F69"/>
    <w:rPr>
      <w:i/>
      <w:iCs/>
    </w:rPr>
  </w:style>
  <w:style w:type="character" w:customStyle="1" w:styleId="BodyTextIndent3Char">
    <w:name w:val="Body Text Indent 3 Char"/>
    <w:link w:val="BodyTextIndent3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D6212-ACAA-4D37-A654-390E4151B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</TotalTime>
  <Pages>1</Pages>
  <Words>631</Words>
  <Characters>3601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4224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H.Avetisyan</dc:creator>
  <cp:keywords>https:/mul2-minfin.gov.am/tasks/543902/oneclick/Apranq_elektronayin 27.10.docx?token=2a57815d15ac5eec2899fb6a97ac5ed5</cp:keywords>
  <dc:description/>
  <cp:lastModifiedBy>Admin</cp:lastModifiedBy>
  <cp:revision>160</cp:revision>
  <cp:lastPrinted>2018-02-16T07:12:00Z</cp:lastPrinted>
  <dcterms:created xsi:type="dcterms:W3CDTF">2023-10-19T10:52:00Z</dcterms:created>
  <dcterms:modified xsi:type="dcterms:W3CDTF">2025-03-20T07:21:00Z</dcterms:modified>
</cp:coreProperties>
</file>