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ՀԱԱՀ-ԷԱՃԱՊՁԲ-25/24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ՀԱԱՀ-ԷԱՃԱՊՁԲ-25/24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ՀԱԱՀ-ԷԱՃԱՊՁԲ-25/24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ՀԱԱՀ-ԷԱՃԱՊՁԲ-25/24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Լակմուս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KI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Մրջնալդեհիդ (ֆորմալին 40%-ոց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 3H6O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մոնոհիդրատ N2H4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Քլորաջրածինը շատ լավ լուծվում է ջրում, նորմալ պայմաններում 1 ծավալ ջրում լուծվում է 500 ծավալ քլորաջրածին և լուծվելիս ստացվում է առավելագույնս 40 %-անոց աղաթթու, որի խտությունը p=1,19 գ/մլ։ Խիտ աղաթթուն խոնավ օդում ծխում է, քանի որ քլորաջրածինը ցնդում է ու անոթի բերանի մոտ ջրի գոլորշիների հետ աղաթթվի մանրագույն կաթիլներ է առաջացնում։ Փաթեթավորումը՝ 1լ ապակյա տարաներով, հերմետիկ փաթեթավորմամբ: Մաքրությունը ≥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նախատեսված է մանրադիտարկման համար։ Թափանցիկ, բեկման ինդեքսով, չպետք է պարունակի կողմնակի խառնուրդներ, որոնք առաջացնում են ոսպնյակի պղտորում։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C4H10O, անգույն, թափանցիկ յուրահատուկ հոտով ցնդող հեղուկ։ Օգտագործվում է որպես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C12H12N2 անգույն կամ դեղնավուն փայլուն բյուրեղներ, հալման ջերմաստիճանը՝ 128°С, եռմանը՝400°։ Վատ է լուծվում ջրում, սպիրտում և եթերում, լավ՝ թթուների նոսր լուծույթներում՝ առաջացնելով աղեր։ Ցուցաբերում է արոմատիկ առաջնային ամինների հատկություններ։ Ստանում են հիդրազոբենզոլի վրա ուժեղ անօրգանական թթուներ ազդելով։ Փաթեթավորումը ապակյա տարաներով: Պահպանման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անհոտ, թափանցիկ լուծույթներ են: Նախատեսված են pH մետրերի կարգավորման համար։ PH-մետրի կարգավորիչ, 7.01 PH և 4.01/լուծույթ/։ 1 փաթեթ առնվազն 20մլ: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մետրի կարգավորիչ, 12880µS/cm, HI70030/լուծույթ։ 1 փաթեթ առնվազն - 20մլ։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 ինդիկատոր է, կապույտ գույնի բնական ծագման նյութ է։ Կիրառվում է միջավայրի թթվայնության և հիմնայնության որոշման համար։ Փաթեթավորումը գործարանային՝ ապակե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CHOH(CH2OH)2  Գլիցերինը անգույն, մածուցիկ, շատ հիգրոսկոպիկ հե¬ղուկ է։ Ունի քաղցր համ: Եռման ջերմաստիճանը 2900C, տաքացնե¬լիս քայ¬քայվում է, մոլեկուլային կշիռը 92,09 գ/մոլ: Փաթեթավորումը ապակյա 1կգ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անհոտ, մածուցիկ հեղուկ, խտությունը 1,26 գ/սմ³: Ապակյա տարայով, փաթեթավորումը հերմետիկ, գործարանային, 250 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3%-անոց, 50մլ: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30%-անոց ջրային լուծույթ։ Անգույն, անհոտ, թափանցիկ հեղուկ: Մուգ, ապակյա 0.5 լ տարայով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հիգրոսկոպիկ, գրանուլներով, պլստմասսե  հերմետիկ գործարանային փաթեթավորմամբ, 0,5 կգ տարրայով: Մաքրությունը առնվազն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KI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 լավ լուծվում է ջրում, սպիրտում: Փաթեթավորումը՝ հերմետիկ, գործարանային, 100 գ տարաներով, մաքրությունը ≥ 90 %: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NaOH-ի 0,1 Ն ֆիքսանալ, ապակե տարրայով, փաթեթավորած  ստվարաթղթե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սուր, յուրահատուկ հոտով: Փաթեթավորումը՝ 1լ ապակյա  տարաներով, հերմետիկ, գործարանային փաթեթավորմամբ: Մաքրությունը ≥ 95 %: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արծաթային աղ, ունի երկու  ձևափոխություն, անգույն բյուրեղներ (խտությունը՝ 4,352 կգ/մ3 ), լավ լուծվում է ջրում, սպիրտում, ացետոնում և այլն: 3000 C –ում քայքայվում է,  առաջացնելով արծաթ, ազոտ, թթվածին և ազոտի օքսիդներ: Փաթեթավորումը՝ հերմետիկ, գործարանային փաթեթավորմամբ: Մաքրությունը ≥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Ֆորմալինը  ֆորմալդեհիդի 35-40% ֊անոց ջրային լուծույթ է։ Փաթեթավորումը՝ 1լ ապակյա տարաներով, հերմետիկ փաթեթավորմամբ: Մաքրությունը ≥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գազ է, ջրում լավ լուծվող, ունի սուր հոտ և պոլիմերիզացիայի ենթարկվելու հակում։ Ֆորմալդեհիդի 40%-անոց ջրային լուծույթ: Հերմետիկ փակված, 1լ տարաներով: 
Մաքրությունը ≥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Մրջնալդեհիդ (ֆորմալին 40%-ոց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Մրջնալդեհիդ, ֆորմալդեհիդ, մեթանալ, СН20, պարզագույն ալդեհիը։ Սուր, գրգռող հոտով, անգույն, թունավոր գազ է։ Հալման ջերմաստիճանը՝ - 118°С, եռմանը՝ - 19,2°С։ Լավ լուծվում է ջրում և սպիրտում։ Ուժեղ վերականգնիչ է, տալիս է «արծաթահայելու» ռեակցիան։ Մրջնալդեհիդի 37-40%-անոց ջրային լուծույթը ֆորմալինն է։ Մրջնալդեհիդը ստանում են մեթիլ սպիրտը կամ մեթանը օդի թթվածնով օքսիդացնելով։ Մրջնալդեհիդի թույլատրելի պարունակությունը օդում 0,001 մգհ է։ Հերմետիկ փակված, 1լ-ոց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C₉H₁₃NO₃ (էպինեֆրին, β,3,4-տրիհիդրօքսի-N-մեթիլֆենիլալանին), հորմոն, նեյրոմիջնորդանյութ և դեղամիջոց։ Փաթե¬թա¬վո¬րումը տուփով, ապակյա ամպուլա 1 մլ, անգույն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 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մաքրության: Արտաքին տեսքը՝ թափանցիկ հեղուկ, հեշտ
ցնդող յուրահատուկ հոտով: Քիմիական սինթեզների ընթացքում որպես լուծիչ օգտագործելու և սինթեզված նյութերի վերաբյուրեղացման համար: Խտությունը՝ 0.79± 0.01 գ/սմ3 . Հրավտանգ է, պահպանել անվտանգության կանոնները: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Ճարպերի լուծելիության համար: Անգույն, հեշտ ցնդող հեղուկ, բնութագրական սուր հոտով: Խտությունը՝ 0.79± 0.01 գ/սմ3 : Ստանդարտ պայմանների համար 250C, 100 կՊա: 1լ ապակե տարաներով: Հրավտանգ է, պահպանել անվտանգության կանոնները: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մոնոհիդրատ N2H4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առնվազն 70 %, անգույն, հիդրոսկոպիկ լուծույթ, ամոնիակի թույլ հոտով: Փաթեթավորումը՝  ապակյա 100 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մանուշակագույն բյուրեղներ են։ Խտությունը 4,94գ/սմ3։ Հալման ջերմաստիճանը 113,5°C։ Եռման ջերմաստիճանը 184,4°C։  Տաքացնելիս սուբլիմվում է, բժշկության մեջ օգտագործվում է յոդի թուրմի ձևով։ Յոդի՝ 5%  կամ 10%  լուծութ էթիլ սպիրտի մեջ։ Տուփով՝ տուփի մեջ 200 գր։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(եռքլորմեթան, մեթիլքլորիդ, խլադոն 20)՝ օրգանական ծագմամբ CHCl3 բանաձևով քիմիական նյութ։ Նորմալ պայմաններում եթերային հոտով և քաղցր համով անգույն, ցնդող հեղուկ է։ Ջրում գործնականորեն չի լուծվում՝ առաջացնում է 0,23 % զանգվածային բաժնով լուծույթ, լավ լուծվում է օրգանական լուծիչներում։ Չի վառվում։ Լույսի տակ և տաք վայրում երկար պահված քլորոֆորմի հետ աշխատանքներ տանելիս հնարավոր է թունավորում ֆոսգենով։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Կալիբրովկայի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KI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Մրջնալդեհիդ (ֆորմալին 40%-ոց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 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մոնոհիդրատ N2H4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