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ՀԱԱՀ-ԷԱՃԱՊՁԲ-25/26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ՀԱԱՀ-ԷԱՃԱՊՁԲ-25/26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ՀԱԱՀ-ԷԱՃԱՊՁԲ-25/26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ՀԱԱՀ-ԷԱՃԱՊՁԲ-25/26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 Ման-Ռոգոզա-Շարպ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 Ման-Ռոգոզա-Շարպ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սննդային միջավայր սննդից և կենդանական կեից կաթնաթթվային բակտերիաների անջատման և աճման համար, սպիտակադեղին փոշի լցված պլաստմասե տարաներում: Լուսազգայուն, պահպանումը +2+8 C:
Բաղադրությունը՝
Կազեինի ֆերմենտատիվ քայքայվածք - 10 գ/լ
Մսային էքստրակտ - 10 գ/լ
Խմորասնկերի էքստրակտ - 4 գ/լ
Գլյուկոզ - 20 գ/լ
Երկկալիումի հիդրոֆոսֆատ - 2 գ/լ
Նատրիոումի ացետատ - 5 գ/լ
Եռամոնիումի ցիտրատ - 2 գ/լ
Մագնեզիումի սուլֆատ - 0.2 գ/լ
Մանգանի սուլֆատ - 0.05 գ/լ
Ագար -13  գ/լ
Թվին - 80-1.08 գ/լ
Պահպանման ջերմաստիճան՝ 2-8°C:
Հանձնելու պահին ունենա առնվազն 1 տարի պիտանիության ժամկետ: Փաթեթավորումը գործարանային 0,5կգ-ոց տուփերով: Հերմետիկ փակված: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սննդային միջավայր բակտերիաների աճման համար, սպիտակ փոշի լցված պլաստմասե տարաներում: Լուսազգայուն, պահպանումը 18-25 0C: Պատրաստվում է ավտոկլավում, 121 0C, 1.5 ճնշման պայմաններում: Հանձնելու պահին ունենա առնվազն 1 տարի պիտանիության ժամկետ: Փաթեթավորումը գործարանային 0,5կգ-ոց տուփերով: Հերմետիկ փակված: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սննդային միջավայր էնտերիկ բակտերիաների աճման համար, վարդագույն փոշի լցված պլաստմասե տարաներում: Լուսազգայուն, պահպանումը 18-25 0C: Պատրաստվում է ավտոկլավում, 121 0C, 1.5 ճնշման պայմաններում: Հանձնելու պահին ունենա առնվազն 1 տարի պիտանիության ժամկետ: Փաթեթավորումը գործարանային 0,5 կգ-ոց տուփերով: Հերմետիկ փակված: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 Ման-Ռոգոզա-Շարպ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